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0D58" w14:textId="77777777" w:rsidR="001C774C" w:rsidRPr="00643621" w:rsidRDefault="001C774C" w:rsidP="001C774C">
      <w:pPr>
        <w:tabs>
          <w:tab w:val="left" w:pos="7230"/>
          <w:tab w:val="left" w:pos="7655"/>
        </w:tabs>
        <w:spacing w:before="120"/>
        <w:jc w:val="center"/>
        <w:rPr>
          <w:rFonts w:ascii="Times New Roman" w:hAnsi="Times New Roman"/>
          <w:b/>
          <w:bCs/>
          <w:sz w:val="32"/>
          <w:szCs w:val="32"/>
        </w:rPr>
      </w:pPr>
      <w:r w:rsidRPr="00643621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</w:p>
    <w:p w14:paraId="52B4D2EB" w14:textId="77777777" w:rsidR="001C774C" w:rsidRPr="00643621" w:rsidRDefault="001C774C" w:rsidP="001C774C">
      <w:pPr>
        <w:tabs>
          <w:tab w:val="left" w:pos="7230"/>
          <w:tab w:val="left" w:pos="7655"/>
        </w:tabs>
        <w:spacing w:before="120"/>
        <w:jc w:val="center"/>
        <w:rPr>
          <w:rFonts w:ascii="Times New Roman" w:hAnsi="Times New Roman"/>
          <w:b/>
          <w:bCs/>
          <w:sz w:val="32"/>
          <w:szCs w:val="32"/>
        </w:rPr>
      </w:pPr>
      <w:r w:rsidRPr="00643621">
        <w:rPr>
          <w:rFonts w:ascii="Times New Roman" w:hAnsi="Times New Roman"/>
          <w:b/>
          <w:bCs/>
          <w:sz w:val="32"/>
          <w:szCs w:val="32"/>
        </w:rPr>
        <w:t xml:space="preserve">ПОРХОВСКОГО МУНИЦИПАЛЬНОГО ОКРУГА </w:t>
      </w:r>
    </w:p>
    <w:p w14:paraId="7E0C5510" w14:textId="77777777" w:rsidR="001C774C" w:rsidRPr="00643621" w:rsidRDefault="001C774C" w:rsidP="001C774C">
      <w:pPr>
        <w:pBdr>
          <w:bottom w:val="single" w:sz="8" w:space="1" w:color="000000"/>
        </w:pBdr>
        <w:tabs>
          <w:tab w:val="left" w:pos="7230"/>
          <w:tab w:val="left" w:pos="7655"/>
        </w:tabs>
        <w:spacing w:before="120"/>
        <w:jc w:val="center"/>
        <w:rPr>
          <w:rFonts w:ascii="Times New Roman" w:hAnsi="Times New Roman"/>
          <w:b/>
          <w:bCs/>
          <w:sz w:val="32"/>
          <w:szCs w:val="32"/>
        </w:rPr>
      </w:pPr>
      <w:r w:rsidRPr="00643621">
        <w:rPr>
          <w:rFonts w:ascii="Times New Roman" w:hAnsi="Times New Roman"/>
          <w:b/>
          <w:bCs/>
          <w:sz w:val="32"/>
          <w:szCs w:val="32"/>
        </w:rPr>
        <w:t>ПСКОВСКОЙ ОБЛАСТИ</w:t>
      </w:r>
    </w:p>
    <w:p w14:paraId="3A2842E5" w14:textId="77777777" w:rsidR="001C774C" w:rsidRPr="00643621" w:rsidRDefault="001C774C" w:rsidP="001C774C">
      <w:pPr>
        <w:tabs>
          <w:tab w:val="left" w:pos="7230"/>
          <w:tab w:val="left" w:pos="7655"/>
        </w:tabs>
        <w:spacing w:before="120"/>
        <w:jc w:val="center"/>
        <w:rPr>
          <w:rFonts w:cs="Arial"/>
          <w:b/>
          <w:bCs/>
          <w:spacing w:val="20"/>
          <w:sz w:val="52"/>
          <w:szCs w:val="52"/>
        </w:rPr>
      </w:pPr>
      <w:r w:rsidRPr="00643621">
        <w:rPr>
          <w:rFonts w:cs="Arial"/>
          <w:b/>
          <w:bCs/>
          <w:spacing w:val="20"/>
          <w:sz w:val="52"/>
          <w:szCs w:val="52"/>
        </w:rPr>
        <w:t>ПОСТАНОВЛЕНИЕ</w:t>
      </w:r>
    </w:p>
    <w:p w14:paraId="359B1D3D" w14:textId="77777777" w:rsidR="001C774C" w:rsidRPr="00643621" w:rsidRDefault="001C774C" w:rsidP="001C774C">
      <w:pPr>
        <w:rPr>
          <w:rFonts w:ascii="Times New Roman" w:hAnsi="Times New Roman"/>
          <w:sz w:val="28"/>
          <w:szCs w:val="28"/>
        </w:rPr>
      </w:pPr>
      <w:r w:rsidRPr="00643621">
        <w:rPr>
          <w:rFonts w:ascii="Times New Roman" w:hAnsi="Times New Roman"/>
          <w:sz w:val="28"/>
          <w:szCs w:val="28"/>
        </w:rPr>
        <w:t xml:space="preserve"> </w:t>
      </w:r>
    </w:p>
    <w:p w14:paraId="1ABD8308" w14:textId="6308BE85" w:rsidR="001C774C" w:rsidRPr="00643621" w:rsidRDefault="001C774C" w:rsidP="001C774C">
      <w:pPr>
        <w:ind w:firstLine="0"/>
        <w:rPr>
          <w:rFonts w:ascii="Times New Roman" w:hAnsi="Times New Roman"/>
          <w:sz w:val="28"/>
          <w:szCs w:val="28"/>
        </w:rPr>
      </w:pPr>
      <w:r w:rsidRPr="00643621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 xml:space="preserve"> </w:t>
      </w:r>
      <w:r w:rsidR="003556D3">
        <w:rPr>
          <w:rFonts w:ascii="Times New Roman" w:hAnsi="Times New Roman"/>
          <w:sz w:val="28"/>
          <w:szCs w:val="28"/>
        </w:rPr>
        <w:t>26</w:t>
      </w:r>
      <w:r w:rsidRPr="0064362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декабря 2024 года       </w:t>
      </w:r>
      <w:r w:rsidRPr="00643621">
        <w:rPr>
          <w:rFonts w:ascii="Times New Roman" w:hAnsi="Times New Roman"/>
          <w:sz w:val="28"/>
          <w:szCs w:val="28"/>
        </w:rPr>
        <w:t xml:space="preserve">                №</w:t>
      </w:r>
      <w:r w:rsidR="003556D3">
        <w:rPr>
          <w:rFonts w:ascii="Times New Roman" w:hAnsi="Times New Roman"/>
          <w:sz w:val="28"/>
          <w:szCs w:val="28"/>
        </w:rPr>
        <w:t>713</w:t>
      </w:r>
      <w:r w:rsidRPr="00643621">
        <w:rPr>
          <w:rFonts w:ascii="Times New Roman" w:hAnsi="Times New Roman"/>
          <w:sz w:val="28"/>
          <w:szCs w:val="28"/>
        </w:rPr>
        <w:t xml:space="preserve">                                     г. Порхов</w:t>
      </w:r>
    </w:p>
    <w:p w14:paraId="58AB70D4" w14:textId="77777777" w:rsidR="009439BD" w:rsidRPr="009439BD" w:rsidRDefault="009439BD" w:rsidP="009439BD">
      <w:pPr>
        <w:rPr>
          <w:rFonts w:ascii="Times New Roman" w:eastAsiaTheme="minorEastAsia" w:hAnsi="Times New Roman"/>
          <w:sz w:val="28"/>
          <w:szCs w:val="28"/>
        </w:rPr>
      </w:pPr>
    </w:p>
    <w:p w14:paraId="7EA07C1E" w14:textId="314E59E6" w:rsidR="00BF6C6A" w:rsidRPr="008639A4" w:rsidRDefault="00BF6C6A" w:rsidP="001C774C">
      <w:pPr>
        <w:widowControl w:val="0"/>
        <w:autoSpaceDE w:val="0"/>
        <w:autoSpaceDN w:val="0"/>
        <w:adjustRightInd w:val="0"/>
        <w:ind w:right="5386" w:firstLine="0"/>
        <w:rPr>
          <w:rFonts w:ascii="Times New Roman" w:hAnsi="Times New Roman"/>
        </w:rPr>
      </w:pPr>
      <w:r w:rsidRPr="008639A4">
        <w:rPr>
          <w:rFonts w:ascii="Times New Roman" w:hAnsi="Times New Roman"/>
        </w:rPr>
        <w:t>Об утверждении муниципальной программы «</w:t>
      </w:r>
      <w:bookmarkStart w:id="0" w:name="_Hlk185925538"/>
      <w:r w:rsidRPr="00BF6C6A">
        <w:rPr>
          <w:rFonts w:ascii="Times New Roman" w:hAnsi="Times New Roman"/>
        </w:rPr>
        <w:t>Содействие экономическому развитию и инвестиционной привлекательности Порховского муниципального округа</w:t>
      </w:r>
      <w:bookmarkEnd w:id="0"/>
      <w:r w:rsidRPr="008639A4">
        <w:rPr>
          <w:rFonts w:ascii="Times New Roman" w:hAnsi="Times New Roman"/>
        </w:rPr>
        <w:t xml:space="preserve">» </w:t>
      </w:r>
    </w:p>
    <w:p w14:paraId="6DC68CE6" w14:textId="77777777" w:rsidR="00BF6C6A" w:rsidRPr="008639A4" w:rsidRDefault="00BF6C6A" w:rsidP="00BF6C6A">
      <w:pPr>
        <w:ind w:firstLine="720"/>
        <w:rPr>
          <w:rFonts w:ascii="Times New Roman" w:hAnsi="Times New Roman"/>
          <w:sz w:val="28"/>
          <w:szCs w:val="28"/>
        </w:rPr>
      </w:pPr>
    </w:p>
    <w:p w14:paraId="3713EF24" w14:textId="77777777" w:rsidR="001C774C" w:rsidRDefault="001C774C" w:rsidP="001C774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2CA15F7" w14:textId="77777777" w:rsidR="001C774C" w:rsidRPr="001C774C" w:rsidRDefault="001C774C" w:rsidP="001C774C">
      <w:pPr>
        <w:ind w:firstLine="709"/>
        <w:rPr>
          <w:rFonts w:ascii="Times New Roman" w:hAnsi="Times New Roman"/>
          <w:sz w:val="28"/>
          <w:szCs w:val="28"/>
        </w:rPr>
      </w:pPr>
      <w:r w:rsidRPr="001C774C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постановлением Администрации Порховского района от 19.12.2014 № 691 «Об утверждении Порядка разработки и реализации, оценки эффективности муниципальных программ Порховского муниципального округа»,</w:t>
      </w:r>
    </w:p>
    <w:p w14:paraId="6DB96F0F" w14:textId="77777777" w:rsidR="001C774C" w:rsidRPr="001C774C" w:rsidRDefault="001C774C" w:rsidP="001C774C">
      <w:pPr>
        <w:ind w:firstLine="709"/>
        <w:rPr>
          <w:rFonts w:ascii="Times New Roman" w:hAnsi="Times New Roman"/>
          <w:sz w:val="28"/>
          <w:szCs w:val="28"/>
        </w:rPr>
      </w:pPr>
      <w:r w:rsidRPr="001C774C">
        <w:rPr>
          <w:rFonts w:ascii="Times New Roman" w:hAnsi="Times New Roman"/>
          <w:sz w:val="28"/>
          <w:szCs w:val="28"/>
        </w:rPr>
        <w:t>Администрация Порховского муниципального округа ПОСТАНОВЛЯЕТ:</w:t>
      </w:r>
    </w:p>
    <w:p w14:paraId="124D1FBF" w14:textId="34116383" w:rsidR="00BF6C6A" w:rsidRPr="008639A4" w:rsidRDefault="00BF6C6A" w:rsidP="001C774C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8639A4">
        <w:rPr>
          <w:rFonts w:ascii="Times New Roman" w:hAnsi="Times New Roman"/>
          <w:sz w:val="28"/>
          <w:szCs w:val="28"/>
        </w:rPr>
        <w:t xml:space="preserve">Утвердить </w:t>
      </w:r>
      <w:r w:rsidR="001C774C">
        <w:rPr>
          <w:rFonts w:ascii="Times New Roman" w:hAnsi="Times New Roman"/>
          <w:sz w:val="28"/>
          <w:szCs w:val="28"/>
        </w:rPr>
        <w:t xml:space="preserve">прилагаемую </w:t>
      </w:r>
      <w:r w:rsidRPr="008639A4">
        <w:rPr>
          <w:rFonts w:ascii="Times New Roman" w:hAnsi="Times New Roman"/>
          <w:sz w:val="28"/>
          <w:szCs w:val="28"/>
        </w:rPr>
        <w:t xml:space="preserve">муниципальную </w:t>
      </w:r>
      <w:hyperlink r:id="rId6" w:anchor="Par43#Par43" w:history="1">
        <w:r w:rsidRPr="008639A4">
          <w:rPr>
            <w:rFonts w:ascii="Times New Roman" w:hAnsi="Times New Roman"/>
            <w:sz w:val="28"/>
            <w:szCs w:val="28"/>
          </w:rPr>
          <w:t>программу</w:t>
        </w:r>
      </w:hyperlink>
      <w:r w:rsidRPr="008639A4">
        <w:rPr>
          <w:rFonts w:ascii="Times New Roman" w:hAnsi="Times New Roman"/>
          <w:sz w:val="28"/>
          <w:szCs w:val="28"/>
        </w:rPr>
        <w:t xml:space="preserve"> «</w:t>
      </w:r>
      <w:r w:rsidRPr="00BF6C6A">
        <w:rPr>
          <w:rFonts w:ascii="Times New Roman" w:hAnsi="Times New Roman"/>
          <w:sz w:val="28"/>
          <w:szCs w:val="28"/>
        </w:rPr>
        <w:t>Содействие экономическому развитию и инвестиционной привлекательности Порховского муниципального округа</w:t>
      </w:r>
      <w:r w:rsidRPr="008639A4">
        <w:rPr>
          <w:rFonts w:ascii="Times New Roman" w:hAnsi="Times New Roman"/>
          <w:sz w:val="28"/>
          <w:szCs w:val="28"/>
        </w:rPr>
        <w:t>»</w:t>
      </w:r>
      <w:r w:rsidR="001C774C"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  <w:r w:rsidRPr="008639A4">
        <w:rPr>
          <w:rFonts w:ascii="Times New Roman" w:hAnsi="Times New Roman"/>
          <w:sz w:val="28"/>
          <w:szCs w:val="28"/>
        </w:rPr>
        <w:t>.</w:t>
      </w:r>
    </w:p>
    <w:p w14:paraId="2ABAAD20" w14:textId="5B876C2B" w:rsidR="00BF6C6A" w:rsidRPr="001C774C" w:rsidRDefault="00BF6C6A" w:rsidP="001C774C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8639A4">
        <w:rPr>
          <w:rFonts w:ascii="Times New Roman" w:hAnsi="Times New Roman"/>
          <w:sz w:val="28"/>
          <w:szCs w:val="28"/>
        </w:rPr>
        <w:t xml:space="preserve">Утвердить муниципальным координатором </w:t>
      </w:r>
      <w:r w:rsidR="001C774C">
        <w:rPr>
          <w:rFonts w:ascii="Times New Roman" w:hAnsi="Times New Roman"/>
          <w:sz w:val="28"/>
          <w:szCs w:val="28"/>
        </w:rPr>
        <w:t>муниципальной</w:t>
      </w:r>
      <w:r w:rsidRPr="008639A4">
        <w:rPr>
          <w:rFonts w:ascii="Times New Roman" w:hAnsi="Times New Roman"/>
          <w:sz w:val="28"/>
          <w:szCs w:val="28"/>
        </w:rPr>
        <w:t xml:space="preserve"> </w:t>
      </w:r>
      <w:hyperlink r:id="rId7" w:anchor="Par43#Par43" w:history="1">
        <w:r w:rsidRPr="008639A4">
          <w:rPr>
            <w:rFonts w:ascii="Times New Roman" w:hAnsi="Times New Roman"/>
            <w:sz w:val="28"/>
            <w:szCs w:val="28"/>
          </w:rPr>
          <w:t>программы</w:t>
        </w:r>
      </w:hyperlink>
      <w:r>
        <w:t xml:space="preserve"> </w:t>
      </w:r>
      <w:r w:rsidRPr="00BF6C6A">
        <w:rPr>
          <w:rFonts w:ascii="Times New Roman" w:hAnsi="Times New Roman"/>
          <w:sz w:val="28"/>
          <w:szCs w:val="28"/>
        </w:rPr>
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</w:r>
      <w:r w:rsidRPr="008639A4">
        <w:rPr>
          <w:rFonts w:ascii="Times New Roman" w:hAnsi="Times New Roman"/>
          <w:sz w:val="28"/>
          <w:szCs w:val="28"/>
        </w:rPr>
        <w:t>.</w:t>
      </w:r>
    </w:p>
    <w:p w14:paraId="4096C99E" w14:textId="77777777" w:rsidR="001C774C" w:rsidRDefault="00BF6C6A" w:rsidP="001C774C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8639A4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Порховского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1C774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774C">
        <w:rPr>
          <w:rFonts w:ascii="Times New Roman" w:hAnsi="Times New Roman"/>
          <w:sz w:val="28"/>
          <w:szCs w:val="28"/>
        </w:rPr>
        <w:t>начальника Финансового управления Порховского района Тимофееву Г.А.</w:t>
      </w:r>
    </w:p>
    <w:p w14:paraId="137E3618" w14:textId="77777777" w:rsidR="001C774C" w:rsidRDefault="001C774C" w:rsidP="001C774C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1C774C">
        <w:rPr>
          <w:rFonts w:ascii="Times New Roman" w:hAnsi="Times New Roman"/>
          <w:sz w:val="28"/>
          <w:szCs w:val="28"/>
        </w:rPr>
        <w:t>Опубликовать настоящее постановление в установленном порядке в соответствии с Уставом Порховского муниципального округа Псковской области и разместить на официальном сайте Порховского муниципального округа.</w:t>
      </w:r>
    </w:p>
    <w:p w14:paraId="69AF0AA3" w14:textId="6BEDE639" w:rsidR="001C774C" w:rsidRPr="001C774C" w:rsidRDefault="001C774C" w:rsidP="001C774C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1C774C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01.01.2025 года.</w:t>
      </w:r>
    </w:p>
    <w:p w14:paraId="2CE5D963" w14:textId="77777777" w:rsidR="001C774C" w:rsidRPr="00EE50EB" w:rsidRDefault="001C774C" w:rsidP="001C774C">
      <w:pPr>
        <w:ind w:firstLine="0"/>
        <w:jc w:val="left"/>
        <w:rPr>
          <w:rFonts w:ascii="Times New Roman" w:hAnsi="Times New Roman"/>
        </w:rPr>
      </w:pPr>
    </w:p>
    <w:p w14:paraId="08D16E08" w14:textId="77777777" w:rsidR="001C774C" w:rsidRDefault="001C774C" w:rsidP="001C774C">
      <w:pPr>
        <w:ind w:firstLine="0"/>
        <w:rPr>
          <w:rFonts w:ascii="Times New Roman" w:hAnsi="Times New Roman"/>
          <w:b/>
          <w:sz w:val="28"/>
          <w:szCs w:val="28"/>
        </w:rPr>
      </w:pPr>
      <w:r w:rsidRPr="00E83E65">
        <w:rPr>
          <w:rFonts w:ascii="Times New Roman" w:hAnsi="Times New Roman"/>
          <w:b/>
          <w:sz w:val="28"/>
          <w:szCs w:val="28"/>
        </w:rPr>
        <w:t xml:space="preserve">Глава </w:t>
      </w:r>
      <w:r>
        <w:rPr>
          <w:rFonts w:ascii="Times New Roman" w:hAnsi="Times New Roman"/>
          <w:b/>
          <w:sz w:val="28"/>
          <w:szCs w:val="28"/>
        </w:rPr>
        <w:t xml:space="preserve">Порховского </w:t>
      </w:r>
    </w:p>
    <w:p w14:paraId="6576CBD2" w14:textId="77777777" w:rsidR="001C774C" w:rsidRDefault="001C774C" w:rsidP="001C774C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</w:t>
      </w:r>
      <w:r w:rsidRPr="00E83E65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3E65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E83E65">
        <w:rPr>
          <w:rFonts w:ascii="Times New Roman" w:hAnsi="Times New Roman"/>
          <w:b/>
          <w:sz w:val="28"/>
          <w:szCs w:val="28"/>
        </w:rPr>
        <w:t>Ю.В. Семенов</w:t>
      </w:r>
    </w:p>
    <w:p w14:paraId="2ACDA02D" w14:textId="1190DCB5" w:rsidR="001C774C" w:rsidRDefault="001C774C">
      <w:pPr>
        <w:spacing w:after="160" w:line="259" w:lineRule="auto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7143140B" w14:textId="77777777" w:rsidR="001C774C" w:rsidRDefault="001C774C" w:rsidP="001C774C">
      <w:pPr>
        <w:shd w:val="clear" w:color="auto" w:fill="FFFFFF"/>
        <w:spacing w:line="312" w:lineRule="exact"/>
        <w:jc w:val="right"/>
        <w:rPr>
          <w:rFonts w:ascii="Times New Roman" w:hAnsi="Times New Roman"/>
        </w:rPr>
      </w:pPr>
      <w:r w:rsidRPr="00AA1702">
        <w:rPr>
          <w:rFonts w:ascii="Times New Roman" w:hAnsi="Times New Roman"/>
          <w:color w:val="000000"/>
          <w:spacing w:val="-8"/>
        </w:rPr>
        <w:lastRenderedPageBreak/>
        <w:t>Приложение</w:t>
      </w:r>
    </w:p>
    <w:p w14:paraId="3564EE2C" w14:textId="77777777" w:rsidR="001C774C" w:rsidRPr="00AA1702" w:rsidRDefault="001C774C" w:rsidP="001C774C">
      <w:pPr>
        <w:shd w:val="clear" w:color="auto" w:fill="FFFFFF"/>
        <w:spacing w:line="312" w:lineRule="exact"/>
        <w:jc w:val="right"/>
        <w:rPr>
          <w:rFonts w:ascii="Times New Roman" w:hAnsi="Times New Roman"/>
        </w:rPr>
      </w:pPr>
      <w:r w:rsidRPr="00AA1702">
        <w:rPr>
          <w:rFonts w:ascii="Times New Roman" w:hAnsi="Times New Roman"/>
        </w:rPr>
        <w:t xml:space="preserve">   </w:t>
      </w:r>
      <w:r w:rsidRPr="00AA1702">
        <w:rPr>
          <w:rFonts w:ascii="Times New Roman" w:hAnsi="Times New Roman"/>
          <w:color w:val="000000"/>
          <w:spacing w:val="-6"/>
        </w:rPr>
        <w:t>к постановлению Администрации</w:t>
      </w:r>
    </w:p>
    <w:p w14:paraId="7C11D157" w14:textId="77777777" w:rsidR="001C774C" w:rsidRPr="00AA1702" w:rsidRDefault="001C774C" w:rsidP="001C774C">
      <w:pPr>
        <w:shd w:val="clear" w:color="auto" w:fill="FFFFFF"/>
        <w:spacing w:line="312" w:lineRule="exact"/>
        <w:ind w:right="14"/>
        <w:jc w:val="right"/>
        <w:rPr>
          <w:rFonts w:ascii="Times New Roman" w:hAnsi="Times New Roman"/>
          <w:color w:val="000000"/>
          <w:spacing w:val="-4"/>
        </w:rPr>
      </w:pPr>
      <w:r w:rsidRPr="00AA1702">
        <w:rPr>
          <w:rFonts w:ascii="Times New Roman" w:hAnsi="Times New Roman"/>
          <w:color w:val="000000"/>
          <w:spacing w:val="-4"/>
        </w:rPr>
        <w:t xml:space="preserve">                                                                                    Порховского муниципального округа</w:t>
      </w:r>
    </w:p>
    <w:p w14:paraId="5299021F" w14:textId="7FA1D36C" w:rsidR="001C774C" w:rsidRDefault="003556D3" w:rsidP="001C774C">
      <w:pPr>
        <w:shd w:val="clear" w:color="auto" w:fill="FFFFFF"/>
        <w:spacing w:line="312" w:lineRule="exact"/>
        <w:ind w:right="14"/>
        <w:jc w:val="right"/>
        <w:rPr>
          <w:rFonts w:ascii="Times New Roman" w:hAnsi="Times New Roman"/>
          <w:color w:val="000000"/>
          <w:spacing w:val="-4"/>
        </w:rPr>
      </w:pPr>
      <w:r>
        <w:rPr>
          <w:rFonts w:ascii="Times New Roman" w:hAnsi="Times New Roman"/>
        </w:rPr>
        <w:t>от «26</w:t>
      </w:r>
      <w:r w:rsidR="001C774C" w:rsidRPr="00AA1702">
        <w:rPr>
          <w:rFonts w:ascii="Times New Roman" w:hAnsi="Times New Roman"/>
        </w:rPr>
        <w:t xml:space="preserve">» </w:t>
      </w:r>
      <w:r w:rsidR="001C774C">
        <w:rPr>
          <w:rFonts w:ascii="Times New Roman" w:hAnsi="Times New Roman"/>
        </w:rPr>
        <w:t xml:space="preserve">декабря </w:t>
      </w:r>
      <w:r w:rsidR="001C774C" w:rsidRPr="00AA1702">
        <w:rPr>
          <w:rFonts w:ascii="Times New Roman" w:hAnsi="Times New Roman"/>
        </w:rPr>
        <w:t xml:space="preserve">2024г. </w:t>
      </w:r>
      <w:r>
        <w:rPr>
          <w:rFonts w:ascii="Times New Roman" w:hAnsi="Times New Roman"/>
          <w:color w:val="000000"/>
          <w:spacing w:val="-4"/>
        </w:rPr>
        <w:t>№713</w:t>
      </w:r>
    </w:p>
    <w:p w14:paraId="17D9A72F" w14:textId="77777777" w:rsidR="003444D7" w:rsidRDefault="003444D7" w:rsidP="007C7F27">
      <w:pPr>
        <w:tabs>
          <w:tab w:val="left" w:pos="1260"/>
        </w:tabs>
        <w:ind w:left="-900" w:firstLine="900"/>
        <w:jc w:val="center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40"/>
        <w:gridCol w:w="6042"/>
      </w:tblGrid>
      <w:tr w:rsidR="00BF6C6A" w:rsidRPr="00BF6C6A" w14:paraId="7C797598" w14:textId="77777777" w:rsidTr="00BF6C6A">
        <w:trPr>
          <w:trHeight w:val="480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73DC6" w14:textId="77777777" w:rsidR="00BF6C6A" w:rsidRPr="00BF6C6A" w:rsidRDefault="00BF6C6A" w:rsidP="00BF6C6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ПАСПОРТ</w:t>
            </w:r>
          </w:p>
        </w:tc>
      </w:tr>
      <w:tr w:rsidR="00BF6C6A" w:rsidRPr="00BF6C6A" w14:paraId="7983AA6E" w14:textId="77777777" w:rsidTr="00BF6C6A">
        <w:trPr>
          <w:trHeight w:val="35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14FEA" w14:textId="77777777" w:rsidR="00BF6C6A" w:rsidRPr="00BF6C6A" w:rsidRDefault="00BF6C6A" w:rsidP="00BF6C6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6C6A" w:rsidRPr="00BF6C6A" w14:paraId="79063AA4" w14:textId="77777777" w:rsidTr="00BF6C6A">
        <w:trPr>
          <w:trHeight w:val="1129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E49C7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12F09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bookmarkStart w:id="1" w:name="_Hlk185925431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Содействие экономическому развитию и инвестиционной привлекательности Порховского муниципального округа</w:t>
            </w:r>
            <w:bookmarkEnd w:id="1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BF6C6A" w:rsidRPr="00BF6C6A" w14:paraId="3A8D6B12" w14:textId="77777777" w:rsidTr="00BF6C6A">
        <w:trPr>
          <w:trHeight w:val="1879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4A5A1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2FBA9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</w:tr>
      <w:tr w:rsidR="00BF6C6A" w:rsidRPr="00BF6C6A" w14:paraId="3BBF5AD0" w14:textId="77777777" w:rsidTr="00BF6C6A">
        <w:trPr>
          <w:trHeight w:val="36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161F0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70A34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BF6C6A" w:rsidRPr="00BF6C6A" w14:paraId="6277157C" w14:textId="77777777" w:rsidTr="00BF6C6A">
        <w:trPr>
          <w:trHeight w:val="36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BA306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9DF44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BF6C6A" w:rsidRPr="00BF6C6A" w14:paraId="503F4CCF" w14:textId="77777777" w:rsidTr="00BF6C6A">
        <w:trPr>
          <w:trHeight w:val="1879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01176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AA66D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Содействие сохранению и развитию экономического потенциала муниципального округа, создание благоприятных условий для развития инвестиционной привлекательности</w:t>
            </w:r>
          </w:p>
        </w:tc>
      </w:tr>
      <w:tr w:rsidR="00BF6C6A" w:rsidRPr="00BF6C6A" w14:paraId="4842DB31" w14:textId="77777777" w:rsidTr="00BF6C6A">
        <w:trPr>
          <w:trHeight w:val="225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2774B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746C5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Содействие сохранению и развитию экономического потенциала Порховского муниципального округа.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2. Развитие </w:t>
            </w:r>
            <w:proofErr w:type="spellStart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</w:t>
            </w:r>
            <w:proofErr w:type="spellEnd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частного партнерства, привлечение инвестиций в рамках проектной деятельности</w:t>
            </w:r>
          </w:p>
        </w:tc>
      </w:tr>
      <w:tr w:rsidR="00BF6C6A" w:rsidRPr="00BF6C6A" w14:paraId="69CC8DD4" w14:textId="77777777" w:rsidTr="00BF6C6A">
        <w:trPr>
          <w:trHeight w:val="336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FC8BB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49748" w14:textId="783C9B58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1. 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 (ед.):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- 1;</w:t>
            </w:r>
          </w:p>
        </w:tc>
      </w:tr>
      <w:tr w:rsidR="00BF6C6A" w:rsidRPr="00BF6C6A" w14:paraId="45DC609E" w14:textId="77777777" w:rsidTr="00BF6C6A">
        <w:trPr>
          <w:trHeight w:val="3732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9F4C6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04C4F" w14:textId="482076B4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2. Количество социально ориентированных неком</w:t>
            </w:r>
            <w:r w:rsidR="0024405F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 (ед.):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- 1;</w:t>
            </w:r>
          </w:p>
        </w:tc>
      </w:tr>
      <w:tr w:rsidR="00BF6C6A" w:rsidRPr="00BF6C6A" w14:paraId="50E880A3" w14:textId="77777777" w:rsidTr="00BF6C6A">
        <w:trPr>
          <w:trHeight w:val="3368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37925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B61ED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3. 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 (ед.):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- 18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- 19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- 20;</w:t>
            </w:r>
          </w:p>
        </w:tc>
      </w:tr>
      <w:tr w:rsidR="00BF6C6A" w:rsidRPr="00BF6C6A" w14:paraId="11F1CB1F" w14:textId="77777777" w:rsidTr="00BF6C6A">
        <w:trPr>
          <w:trHeight w:val="4114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BC842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E33B1" w14:textId="155BA7AF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4. Коэффициент "рождаемости" субъе</w:t>
            </w:r>
            <w:r w:rsidR="0024405F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 (%):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- 136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- 138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- 140;</w:t>
            </w:r>
          </w:p>
        </w:tc>
      </w:tr>
      <w:tr w:rsidR="00BF6C6A" w:rsidRPr="00BF6C6A" w14:paraId="4C1AAFE7" w14:textId="77777777" w:rsidTr="00BF6C6A">
        <w:trPr>
          <w:trHeight w:val="2258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A2920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86155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5. Прирост инвестиций в основной капитал (за исключением бюджетных средств) в расчете на 1 жителя, % (%):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- 0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- 0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- 0;</w:t>
            </w:r>
          </w:p>
        </w:tc>
      </w:tr>
      <w:tr w:rsidR="00BF6C6A" w:rsidRPr="00BF6C6A" w14:paraId="40455D46" w14:textId="77777777" w:rsidTr="00BF6C6A">
        <w:trPr>
          <w:trHeight w:val="3004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B0956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1E89C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6. Устранение административных барьеров и выполнение мероприятий по повышению инвестиционной привлекательности Порховского муниципального округа (да/нет):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2025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2026 год - 1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- 1.</w:t>
            </w:r>
          </w:p>
        </w:tc>
      </w:tr>
      <w:tr w:rsidR="00BF6C6A" w:rsidRPr="00BF6C6A" w14:paraId="34506B63" w14:textId="77777777" w:rsidTr="00BF6C6A">
        <w:trPr>
          <w:trHeight w:val="262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80D89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C2911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Подпрограмма 1 «Развитие и поддержка малого и среднего предпринимательства и сельского хозяйства». 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Подпрограмма 2 «Развитие инвестиционной привлекательности ».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Паспорта подпрограмм приведены в приложении 1 к программе</w:t>
            </w:r>
          </w:p>
        </w:tc>
      </w:tr>
      <w:tr w:rsidR="00BF6C6A" w:rsidRPr="00BF6C6A" w14:paraId="19B3942B" w14:textId="77777777" w:rsidTr="00BF6C6A">
        <w:trPr>
          <w:trHeight w:val="7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47256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2F7A7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01.01.2025 - 31.12.2027</w:t>
            </w:r>
          </w:p>
        </w:tc>
      </w:tr>
      <w:tr w:rsidR="00BF6C6A" w:rsidRPr="00BF6C6A" w14:paraId="291C2145" w14:textId="77777777" w:rsidTr="00BF6C6A">
        <w:trPr>
          <w:trHeight w:val="5967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7E893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Объем финансового обеспечения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216A8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Объемы финансового обеспечения  программы - 1789772,7 рублей, в том числе: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bookmarkStart w:id="2" w:name="_Hlk185925955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2025 год - 861262,6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2026 год - 464255,0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- 464255,0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bookmarkEnd w:id="2"/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за счет средств областного бюджета - 995000,0 рублей, в том числе по годам: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2025 год - 553000,0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2026 год - 221000,0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- 221000,0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за счет средств местных бюджетов - 794772,7 рублей, в том числе по годам: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2025 год - 308262,6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2026 год - 243255,0 рублей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- 243255,0 рублей</w:t>
            </w:r>
          </w:p>
        </w:tc>
      </w:tr>
      <w:tr w:rsidR="00BF6C6A" w:rsidRPr="00BF6C6A" w14:paraId="3DDC1C96" w14:textId="77777777" w:rsidTr="00BF6C6A">
        <w:trPr>
          <w:trHeight w:val="225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51FD2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28745" w14:textId="3825989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1. 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 1 ед.;</w:t>
            </w:r>
          </w:p>
        </w:tc>
      </w:tr>
      <w:tr w:rsidR="00BF6C6A" w:rsidRPr="00BF6C6A" w14:paraId="77E4B25F" w14:textId="77777777" w:rsidTr="00BF6C6A">
        <w:trPr>
          <w:trHeight w:val="2622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17B03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8F7BC" w14:textId="63E08A46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2. Количество социально ориентированных неко</w:t>
            </w:r>
            <w:r w:rsidR="0024405F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мерческих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 1 ед.;</w:t>
            </w:r>
          </w:p>
        </w:tc>
      </w:tr>
      <w:tr w:rsidR="00BF6C6A" w:rsidRPr="00BF6C6A" w14:paraId="2EAA8136" w14:textId="77777777" w:rsidTr="00BF6C6A">
        <w:trPr>
          <w:trHeight w:val="2258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BE6DE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48BF8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3. 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 20 ед.;</w:t>
            </w:r>
          </w:p>
        </w:tc>
      </w:tr>
      <w:tr w:rsidR="00BF6C6A" w:rsidRPr="00BF6C6A" w14:paraId="48EE4D9B" w14:textId="77777777" w:rsidTr="00BF6C6A">
        <w:trPr>
          <w:trHeight w:val="3004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BBF78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D4A0A" w14:textId="63CDA930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4. Коэффициент "рождаемости" субъе</w:t>
            </w:r>
            <w:r w:rsidR="0024405F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 140 %;</w:t>
            </w:r>
          </w:p>
        </w:tc>
      </w:tr>
      <w:tr w:rsidR="00BF6C6A" w:rsidRPr="00BF6C6A" w14:paraId="3029BE1C" w14:textId="77777777" w:rsidTr="00BF6C6A">
        <w:trPr>
          <w:trHeight w:val="1129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40354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0AD6A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5. Прирост инвестиций в основной капитал (за исключением бюджетных средств) в расчете на 1 жителя, % 0 %;</w:t>
            </w:r>
          </w:p>
        </w:tc>
      </w:tr>
      <w:tr w:rsidR="00BF6C6A" w:rsidRPr="00BF6C6A" w14:paraId="78768688" w14:textId="77777777" w:rsidTr="00BF6C6A">
        <w:trPr>
          <w:trHeight w:val="1879"/>
        </w:trPr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F02BA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86925" w14:textId="77777777" w:rsidR="00BF6C6A" w:rsidRPr="00BF6C6A" w:rsidRDefault="00BF6C6A" w:rsidP="00BF6C6A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C6A">
              <w:rPr>
                <w:rFonts w:ascii="Times New Roman" w:hAnsi="Times New Roman"/>
                <w:color w:val="000000"/>
                <w:sz w:val="28"/>
                <w:szCs w:val="28"/>
              </w:rPr>
              <w:t>6. Устранение административных барьеров и выполнение мероприятий по повышению инвестиционной привлекательности Порховского муниципального округа 1 (да/нет).</w:t>
            </w:r>
          </w:p>
        </w:tc>
      </w:tr>
    </w:tbl>
    <w:p w14:paraId="64854AD2" w14:textId="77777777" w:rsidR="00BF6C6A" w:rsidRDefault="00BF6C6A" w:rsidP="007C7F27">
      <w:pPr>
        <w:tabs>
          <w:tab w:val="left" w:pos="1260"/>
        </w:tabs>
        <w:ind w:left="-900" w:firstLine="900"/>
        <w:jc w:val="center"/>
        <w:rPr>
          <w:rFonts w:ascii="Times New Roman" w:eastAsia="Calibri" w:hAnsi="Times New Roman"/>
          <w:b/>
          <w:bCs/>
          <w:lang w:eastAsia="en-US"/>
        </w:rPr>
      </w:pPr>
    </w:p>
    <w:p w14:paraId="50468280" w14:textId="77777777" w:rsidR="00BF6C6A" w:rsidRDefault="00BF6C6A" w:rsidP="007C7F27">
      <w:pPr>
        <w:tabs>
          <w:tab w:val="left" w:pos="1260"/>
        </w:tabs>
        <w:ind w:left="-900" w:firstLine="9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0B547F69" w14:textId="5A56D56C" w:rsidR="007C7F27" w:rsidRPr="00BF6C6A" w:rsidRDefault="007C7F27" w:rsidP="007C7F27">
      <w:pPr>
        <w:tabs>
          <w:tab w:val="left" w:pos="1260"/>
        </w:tabs>
        <w:ind w:left="-900" w:firstLine="9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Сведения об основных мерах правового регулирования в сфере реализации муниципальных программ</w:t>
      </w:r>
    </w:p>
    <w:p w14:paraId="43A88A74" w14:textId="77777777" w:rsidR="007C7F27" w:rsidRPr="00BF6C6A" w:rsidRDefault="007C7F27" w:rsidP="007C7F27">
      <w:pPr>
        <w:tabs>
          <w:tab w:val="left" w:pos="1260"/>
        </w:tabs>
        <w:ind w:left="-900" w:firstLine="9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33D45D88" w14:textId="77777777" w:rsidR="007C7F27" w:rsidRPr="00BF6C6A" w:rsidRDefault="007C7F27" w:rsidP="007C7F27">
      <w:pPr>
        <w:autoSpaceDE w:val="0"/>
        <w:autoSpaceDN w:val="0"/>
        <w:adjustRightInd w:val="0"/>
        <w:ind w:firstLine="54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Объект, регулирования и сфера действия Программы:</w:t>
      </w:r>
    </w:p>
    <w:p w14:paraId="7514F8A1" w14:textId="0790F154" w:rsidR="007C7F27" w:rsidRPr="00BF6C6A" w:rsidRDefault="007C7F27" w:rsidP="007C7F27">
      <w:pPr>
        <w:autoSpaceDE w:val="0"/>
        <w:autoSpaceDN w:val="0"/>
        <w:adjustRightInd w:val="0"/>
        <w:ind w:firstLine="54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объект настоящей Программы - инвестиционный климат, малое и среднее предпринимательство, как сфера экономической деятельности в </w:t>
      </w:r>
      <w:r w:rsidR="00BF6C6A">
        <w:rPr>
          <w:rFonts w:ascii="Times New Roman" w:eastAsia="Calibri" w:hAnsi="Times New Roman"/>
          <w:sz w:val="28"/>
          <w:szCs w:val="28"/>
          <w:lang w:eastAsia="en-US"/>
        </w:rPr>
        <w:t xml:space="preserve">Порховском 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муниципальном </w:t>
      </w:r>
      <w:r w:rsidR="00BF6C6A">
        <w:rPr>
          <w:rFonts w:ascii="Times New Roman" w:eastAsia="Calibri" w:hAnsi="Times New Roman"/>
          <w:sz w:val="28"/>
          <w:szCs w:val="28"/>
          <w:lang w:eastAsia="en-US"/>
        </w:rPr>
        <w:t>округе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0932A9B" w14:textId="2D12451B" w:rsidR="007C7F27" w:rsidRPr="00BF6C6A" w:rsidRDefault="007C7F27" w:rsidP="007C7F27">
      <w:pPr>
        <w:autoSpaceDE w:val="0"/>
        <w:autoSpaceDN w:val="0"/>
        <w:adjustRightInd w:val="0"/>
        <w:ind w:firstLine="54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сфера действия – социально-экономическая сфера </w:t>
      </w:r>
      <w:r w:rsidR="00BF6C6A">
        <w:rPr>
          <w:rFonts w:ascii="Times New Roman" w:eastAsia="Calibri" w:hAnsi="Times New Roman"/>
          <w:sz w:val="28"/>
          <w:szCs w:val="28"/>
          <w:lang w:eastAsia="en-US"/>
        </w:rPr>
        <w:t xml:space="preserve">Порховского 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</w:t>
      </w:r>
      <w:r w:rsidR="00BF6C6A">
        <w:rPr>
          <w:rFonts w:ascii="Times New Roman" w:eastAsia="Calibri" w:hAnsi="Times New Roman"/>
          <w:sz w:val="28"/>
          <w:szCs w:val="28"/>
          <w:lang w:eastAsia="en-US"/>
        </w:rPr>
        <w:t>округа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8D6485C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7FA2D945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Содержание проблемы и обоснование необходимости ее решения программными методами</w:t>
      </w:r>
    </w:p>
    <w:p w14:paraId="257622D4" w14:textId="04127CF8" w:rsidR="007C7F27" w:rsidRPr="00BF6C6A" w:rsidRDefault="007C7F27" w:rsidP="007C7F27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>Муниципальная программа «</w:t>
      </w:r>
      <w:r w:rsidR="00BF6C6A" w:rsidRPr="00BF6C6A">
        <w:rPr>
          <w:rFonts w:ascii="Times New Roman" w:hAnsi="Times New Roman"/>
          <w:color w:val="000000"/>
          <w:sz w:val="28"/>
          <w:szCs w:val="28"/>
        </w:rPr>
        <w:t>Содействие экономическому развитию и инвестиционной привлекательности Порховского муниципального округа</w:t>
      </w:r>
      <w:r w:rsidRPr="00BF6C6A">
        <w:rPr>
          <w:rFonts w:ascii="Times New Roman" w:eastAsia="Calibri" w:hAnsi="Times New Roman"/>
          <w:sz w:val="28"/>
          <w:szCs w:val="28"/>
        </w:rPr>
        <w:t>» направлена на улучшение инвестиционного климата, обеспечение благоприятных условий ведения предпринимательской деятельности для развития субъектов малого и среднего предпринимательства.</w:t>
      </w:r>
    </w:p>
    <w:p w14:paraId="4022F51C" w14:textId="33B86D68" w:rsidR="007C7F27" w:rsidRPr="00BF6C6A" w:rsidRDefault="007C7F27" w:rsidP="007C7F27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 xml:space="preserve">Малое и среднее предпринимательство, как сфера экономической деятельности, способно в силу самоорганизации и саморазвития, при должной государственной политике и поддержке обеспечить наиболее быстрый и значительный социально-экономический эффект. Поэтому активизация действий муниципальных органов власти в части поддержки развития малого и среднего предпринимательства является в настоящее время более чем актуальной, а нерешенность назревших проблем в этой области может существенно затормозить экономический рост </w:t>
      </w:r>
      <w:r w:rsidR="00BF6C6A">
        <w:rPr>
          <w:rFonts w:ascii="Times New Roman" w:eastAsia="Calibri" w:hAnsi="Times New Roman"/>
          <w:sz w:val="28"/>
          <w:szCs w:val="28"/>
        </w:rPr>
        <w:t>округа</w:t>
      </w:r>
      <w:r w:rsidRPr="00BF6C6A">
        <w:rPr>
          <w:rFonts w:ascii="Times New Roman" w:eastAsia="Calibri" w:hAnsi="Times New Roman"/>
          <w:sz w:val="28"/>
          <w:szCs w:val="28"/>
        </w:rPr>
        <w:t>.</w:t>
      </w:r>
    </w:p>
    <w:p w14:paraId="182201B3" w14:textId="77777777" w:rsidR="007C7F27" w:rsidRPr="00BF6C6A" w:rsidRDefault="007C7F27" w:rsidP="007C7F27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>Несмотря на позитивные моменты, существует ряд факторов, препятствующих осуществлению предпринимательской деятельности.</w:t>
      </w:r>
    </w:p>
    <w:p w14:paraId="6BA7F14A" w14:textId="14951556" w:rsidR="007C7F27" w:rsidRPr="00BF6C6A" w:rsidRDefault="007C7F27" w:rsidP="007C7F27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 xml:space="preserve">Наиболее значимыми проблемами, сдерживающими во все годы развитие </w:t>
      </w:r>
      <w:proofErr w:type="gramStart"/>
      <w:r w:rsidRPr="00BF6C6A">
        <w:rPr>
          <w:rFonts w:ascii="Times New Roman" w:eastAsia="Calibri" w:hAnsi="Times New Roman"/>
          <w:sz w:val="28"/>
          <w:szCs w:val="28"/>
        </w:rPr>
        <w:t>малого и среднего бизнеса</w:t>
      </w:r>
      <w:proofErr w:type="gramEnd"/>
      <w:r w:rsidRPr="00BF6C6A">
        <w:rPr>
          <w:rFonts w:ascii="Times New Roman" w:eastAsia="Calibri" w:hAnsi="Times New Roman"/>
          <w:sz w:val="28"/>
          <w:szCs w:val="28"/>
        </w:rPr>
        <w:t xml:space="preserve"> является несовершенство налогообложения, законодательства и финансово-кредитных механизмов. Многие препятствия на пути становления малого и среднего бизнеса находятся за рамками самой сферы малого и среднего предпринимательства. Отсюда неуверенность в будущем и невозможность работать с учетом долгосрочной перспективы. Малый и средний бизнес характеризуется высокой степенью риска, финансовой и коммерческой неустойчивостью, низким уровнем финансовых резервов, ограниченностью основных фондов, сравнительно небольшим объемом хозяйственной деятельности и другими показателями, определяющими его экономическую неустойчивость. Все это требует качественного подхода к вопросам развития предпринимательства на территории </w:t>
      </w:r>
      <w:r w:rsidR="00BF6C6A">
        <w:rPr>
          <w:rFonts w:ascii="Times New Roman" w:eastAsia="Calibri" w:hAnsi="Times New Roman"/>
          <w:sz w:val="28"/>
          <w:szCs w:val="28"/>
        </w:rPr>
        <w:t>округа</w:t>
      </w:r>
      <w:r w:rsidRPr="00BF6C6A">
        <w:rPr>
          <w:rFonts w:ascii="Times New Roman" w:eastAsia="Calibri" w:hAnsi="Times New Roman"/>
          <w:sz w:val="28"/>
          <w:szCs w:val="28"/>
        </w:rPr>
        <w:t xml:space="preserve"> и методов его регулирования.</w:t>
      </w:r>
    </w:p>
    <w:p w14:paraId="24E085BE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54778631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Цель и задачи Программы, показатели цели и задач Программы, сроки реализации Программы</w:t>
      </w:r>
    </w:p>
    <w:p w14:paraId="0863DA2C" w14:textId="77777777" w:rsidR="007C7F27" w:rsidRPr="00BF6C6A" w:rsidRDefault="007C7F27" w:rsidP="007C7F27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ab/>
        <w:t>Основной целью Программы является:</w:t>
      </w:r>
    </w:p>
    <w:p w14:paraId="79B591B0" w14:textId="766958F5" w:rsidR="007C7F27" w:rsidRPr="00BF6C6A" w:rsidRDefault="007C7F27" w:rsidP="007C7F27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содействие сохранению и развитию экономического потенциала </w:t>
      </w:r>
      <w:r w:rsid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Порховского </w:t>
      </w:r>
      <w:r w:rsidRP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муниципального </w:t>
      </w:r>
      <w:r w:rsid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округа</w:t>
      </w:r>
    </w:p>
    <w:p w14:paraId="45A3069F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  <w:t>Для достижения поставленной цели и обеспечения результатов ее реализации необходимо решение следующих задач:</w:t>
      </w:r>
    </w:p>
    <w:p w14:paraId="1A41DB01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- </w:t>
      </w:r>
      <w:r w:rsidRP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обеспечение благоприятных условий для развития малого и среднего предпринимательства, содействия занятости населения;</w:t>
      </w:r>
    </w:p>
    <w:p w14:paraId="6B7B75A6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-  </w:t>
      </w:r>
      <w:r w:rsidRPr="00BF6C6A">
        <w:rPr>
          <w:rFonts w:ascii="Times New Roman" w:hAnsi="Times New Roman"/>
          <w:color w:val="000000"/>
          <w:sz w:val="28"/>
          <w:szCs w:val="28"/>
        </w:rPr>
        <w:t xml:space="preserve">развитие </w:t>
      </w:r>
      <w:proofErr w:type="spellStart"/>
      <w:r w:rsidRPr="00BF6C6A">
        <w:rPr>
          <w:rFonts w:ascii="Times New Roman" w:hAnsi="Times New Roman"/>
          <w:color w:val="000000"/>
          <w:sz w:val="28"/>
          <w:szCs w:val="28"/>
        </w:rPr>
        <w:t>муниципально</w:t>
      </w:r>
      <w:proofErr w:type="spellEnd"/>
      <w:r w:rsidRPr="00BF6C6A">
        <w:rPr>
          <w:rFonts w:ascii="Times New Roman" w:hAnsi="Times New Roman"/>
          <w:color w:val="000000"/>
          <w:sz w:val="28"/>
          <w:szCs w:val="28"/>
        </w:rPr>
        <w:t xml:space="preserve"> - частного партнерства, привлечение инвестиций в рамках проектной деятельности</w:t>
      </w:r>
    </w:p>
    <w:p w14:paraId="7A5D5BA9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6A92540F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Перечень и краткое описание подпрограмм</w:t>
      </w:r>
    </w:p>
    <w:p w14:paraId="0AAFB26C" w14:textId="2D7E28B4" w:rsidR="007C7F27" w:rsidRPr="00BF6C6A" w:rsidRDefault="007C7F27" w:rsidP="007C7F27">
      <w:pPr>
        <w:widowControl w:val="0"/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 xml:space="preserve">1. Развитие и поддержка малого и среднего предпринимательства в </w:t>
      </w:r>
      <w:r w:rsidR="00E86258">
        <w:rPr>
          <w:rFonts w:ascii="Times New Roman" w:eastAsia="Calibri" w:hAnsi="Times New Roman"/>
          <w:sz w:val="28"/>
          <w:szCs w:val="28"/>
        </w:rPr>
        <w:t xml:space="preserve">Порховском </w:t>
      </w:r>
      <w:r w:rsidRPr="00BF6C6A">
        <w:rPr>
          <w:rFonts w:ascii="Times New Roman" w:eastAsia="Calibri" w:hAnsi="Times New Roman"/>
          <w:sz w:val="28"/>
          <w:szCs w:val="28"/>
        </w:rPr>
        <w:t xml:space="preserve">муниципальном </w:t>
      </w:r>
      <w:r w:rsidR="00E86258">
        <w:rPr>
          <w:rFonts w:ascii="Times New Roman" w:eastAsia="Calibri" w:hAnsi="Times New Roman"/>
          <w:sz w:val="28"/>
          <w:szCs w:val="28"/>
        </w:rPr>
        <w:t>округе</w:t>
      </w:r>
    </w:p>
    <w:p w14:paraId="115C8D17" w14:textId="20A6C9AD" w:rsidR="007C7F27" w:rsidRPr="00BF6C6A" w:rsidRDefault="007C7F27" w:rsidP="007C7F27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BF6C6A">
        <w:rPr>
          <w:rFonts w:ascii="Times New Roman" w:eastAsia="Calibri" w:hAnsi="Times New Roman"/>
          <w:sz w:val="28"/>
          <w:szCs w:val="28"/>
        </w:rPr>
        <w:t xml:space="preserve">2. </w:t>
      </w:r>
      <w:r w:rsidRPr="00BF6C6A">
        <w:rPr>
          <w:rFonts w:ascii="Times New Roman" w:hAnsi="Times New Roman"/>
          <w:color w:val="000000"/>
          <w:sz w:val="28"/>
          <w:szCs w:val="28"/>
        </w:rPr>
        <w:t xml:space="preserve">Развитие инвестиционной привлекательности </w:t>
      </w:r>
      <w:r w:rsidR="00E86258">
        <w:rPr>
          <w:rFonts w:ascii="Times New Roman" w:hAnsi="Times New Roman"/>
          <w:color w:val="000000"/>
          <w:sz w:val="28"/>
          <w:szCs w:val="28"/>
        </w:rPr>
        <w:t xml:space="preserve">Порховского </w:t>
      </w:r>
      <w:r w:rsidRPr="00BF6C6A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E86258">
        <w:rPr>
          <w:rFonts w:ascii="Times New Roman" w:hAnsi="Times New Roman"/>
          <w:color w:val="000000"/>
          <w:sz w:val="28"/>
          <w:szCs w:val="28"/>
        </w:rPr>
        <w:t>округа.</w:t>
      </w:r>
      <w:r w:rsidRPr="00BF6C6A">
        <w:rPr>
          <w:rFonts w:ascii="Times New Roman" w:hAnsi="Times New Roman"/>
          <w:color w:val="000000"/>
          <w:sz w:val="28"/>
          <w:szCs w:val="28"/>
        </w:rPr>
        <w:br/>
      </w:r>
    </w:p>
    <w:p w14:paraId="269D5325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7C8B7739" w14:textId="77777777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Ресурсное обеспечение Программы</w:t>
      </w:r>
    </w:p>
    <w:p w14:paraId="2684F44E" w14:textId="77777777" w:rsidR="003B546B" w:rsidRPr="00BF6C6A" w:rsidRDefault="003B546B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sz w:val="28"/>
          <w:szCs w:val="28"/>
          <w:lang w:eastAsia="en-US"/>
        </w:rPr>
      </w:pPr>
    </w:p>
    <w:p w14:paraId="0D69BC2C" w14:textId="5E9FA110" w:rsidR="007C7F27" w:rsidRPr="00BF6C6A" w:rsidRDefault="007C7F27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 xml:space="preserve">Порховского 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>округа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 на соответствующий финансовый год и плановый период.</w:t>
      </w:r>
    </w:p>
    <w:p w14:paraId="5F04C369" w14:textId="1951C640" w:rsidR="003B546B" w:rsidRPr="00BF6C6A" w:rsidRDefault="003B546B" w:rsidP="003B546B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Объемы финансового обеспечения программы на 202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 - 202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 годы по составит - </w:t>
      </w:r>
      <w:r w:rsidR="00E86258" w:rsidRPr="00BF6C6A">
        <w:rPr>
          <w:rFonts w:ascii="Times New Roman" w:hAnsi="Times New Roman"/>
          <w:color w:val="000000"/>
          <w:sz w:val="28"/>
          <w:szCs w:val="28"/>
        </w:rPr>
        <w:t>1789772,7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 рублей, в том числе:</w:t>
      </w:r>
    </w:p>
    <w:p w14:paraId="44C3386C" w14:textId="77777777" w:rsidR="00E86258" w:rsidRPr="00E86258" w:rsidRDefault="00E86258" w:rsidP="00E86258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E86258">
        <w:rPr>
          <w:rFonts w:ascii="Times New Roman" w:eastAsia="Calibri" w:hAnsi="Times New Roman"/>
          <w:sz w:val="28"/>
          <w:szCs w:val="28"/>
          <w:lang w:eastAsia="en-US"/>
        </w:rPr>
        <w:t>2025 год - 861262,6 рублей</w:t>
      </w:r>
    </w:p>
    <w:p w14:paraId="10585A09" w14:textId="77777777" w:rsidR="00E86258" w:rsidRPr="00E86258" w:rsidRDefault="00E86258" w:rsidP="00E86258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E86258">
        <w:rPr>
          <w:rFonts w:ascii="Times New Roman" w:eastAsia="Calibri" w:hAnsi="Times New Roman"/>
          <w:sz w:val="28"/>
          <w:szCs w:val="28"/>
          <w:lang w:eastAsia="en-US"/>
        </w:rPr>
        <w:t>2026 год - 464255,0 рублей</w:t>
      </w:r>
    </w:p>
    <w:p w14:paraId="3BC85F71" w14:textId="3935EA12" w:rsidR="007C7F27" w:rsidRDefault="00E86258" w:rsidP="00E86258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E86258">
        <w:rPr>
          <w:rFonts w:ascii="Times New Roman" w:eastAsia="Calibri" w:hAnsi="Times New Roman"/>
          <w:sz w:val="28"/>
          <w:szCs w:val="28"/>
          <w:lang w:eastAsia="en-US"/>
        </w:rPr>
        <w:t>2027 год - 464255,0 рублей</w:t>
      </w:r>
    </w:p>
    <w:p w14:paraId="646185E9" w14:textId="77777777" w:rsidR="00E86258" w:rsidRPr="00BF6C6A" w:rsidRDefault="00E86258" w:rsidP="00E86258">
      <w:pPr>
        <w:ind w:firstLine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11023C15" w14:textId="2436C971" w:rsidR="007C7F27" w:rsidRPr="00BF6C6A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Анализ рисков реализации муниципальной программы и описание мер управления рисками реализации Программы</w:t>
      </w:r>
    </w:p>
    <w:p w14:paraId="64DAC366" w14:textId="77777777" w:rsidR="003444D7" w:rsidRPr="00BF6C6A" w:rsidRDefault="003444D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1DC7B6CA" w14:textId="77777777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14:paraId="11BC2FF6" w14:textId="77777777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1) организационные риски, связанные с ошибками управления реализацией муниципальной программы;</w:t>
      </w:r>
    </w:p>
    <w:p w14:paraId="7B88BC44" w14:textId="77777777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2) финансовые риски, которые связаны с финансированием муниципальной программы в неполном объеме;</w:t>
      </w:r>
    </w:p>
    <w:p w14:paraId="47AB7CFB" w14:textId="77777777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3)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14:paraId="18E681D4" w14:textId="77777777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Из вышеперечисленных рисков наиболее отрицательное влияние на реализацию муниципальной программы могут оказать финансовые и 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непредвиденные риски, которые содержат угрозу срыва реализации муниципальной программы.</w:t>
      </w:r>
    </w:p>
    <w:p w14:paraId="5E0F50EB" w14:textId="77777777" w:rsidR="007C7F27" w:rsidRPr="00BF6C6A" w:rsidRDefault="007C7F27" w:rsidP="007C7F27">
      <w:pPr>
        <w:ind w:firstLine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0CA03C56" w14:textId="0C5B1F87" w:rsidR="007C7F27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Ожидаемые результаты реализации Программы</w:t>
      </w:r>
    </w:p>
    <w:p w14:paraId="1ED53664" w14:textId="77777777" w:rsidR="00E86258" w:rsidRPr="00BF6C6A" w:rsidRDefault="00E86258" w:rsidP="007C7F27">
      <w:pPr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7A377778" w14:textId="5ABE2F42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Достижение цели и решение задачи, изложенных в Программе позволит повысить роль малого и среднего предпринимательства в экономике 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>округа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>. Рост числа субъектов малого и среднего предпринимательства повысит устойчивость, гибкость и адаптивность экономики. На эффективность реализации программы будет влиять качество разрабатываемых подпрограмм, уровень финансового обеспечения мероприятий, направленных на развитие предпринимательства.</w:t>
      </w:r>
    </w:p>
    <w:p w14:paraId="3CEF3AB1" w14:textId="7E11B23F" w:rsidR="007C7F27" w:rsidRPr="00BF6C6A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 xml:space="preserve">Предполагается рост количества малых и средних предприятий, увеличение объема налоговых поступлений в бюджет 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>Порховского муниципального округа</w:t>
      </w:r>
      <w:r w:rsidRPr="00BF6C6A">
        <w:rPr>
          <w:rFonts w:ascii="Times New Roman" w:eastAsia="Calibri" w:hAnsi="Times New Roman"/>
          <w:sz w:val="28"/>
          <w:szCs w:val="28"/>
          <w:lang w:eastAsia="en-US"/>
        </w:rPr>
        <w:t>, повышение уровня правовых, экономических и управленческих знаний среди предпринимателей, снижение административных барьеров для ведения бизнеса.</w:t>
      </w:r>
    </w:p>
    <w:p w14:paraId="6E306270" w14:textId="2D24EB0C" w:rsidR="00B61834" w:rsidRPr="00BF6C6A" w:rsidRDefault="007C7F27" w:rsidP="00E86258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BF6C6A">
        <w:rPr>
          <w:rFonts w:ascii="Times New Roman" w:eastAsia="Calibri" w:hAnsi="Times New Roman"/>
          <w:sz w:val="28"/>
          <w:szCs w:val="28"/>
          <w:lang w:eastAsia="en-US"/>
        </w:rPr>
        <w:t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обеспечить их устойчивое и более эффективное</w:t>
      </w:r>
      <w:r w:rsidR="00E86258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функционирование.</w:t>
      </w:r>
    </w:p>
    <w:p w14:paraId="5555DD5E" w14:textId="5A1A4460" w:rsidR="00E20F07" w:rsidRDefault="00E20F07" w:rsidP="007C7F27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14:paraId="3CBDFFED" w14:textId="600FF3E6" w:rsidR="00E20F07" w:rsidRDefault="00E20F07" w:rsidP="007C7F27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14:paraId="5F0C9F5C" w14:textId="77777777" w:rsidR="00E20F07" w:rsidRDefault="00E20F07" w:rsidP="007C7F2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5AC9797" w14:textId="77777777" w:rsidR="00B61834" w:rsidRDefault="00B61834" w:rsidP="00B6183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593AAD43" w14:textId="043EFFE3" w:rsidR="003166F5" w:rsidRDefault="003166F5"/>
    <w:p w14:paraId="7FEB5DB6" w14:textId="482F824B" w:rsidR="009439BD" w:rsidRDefault="009439BD"/>
    <w:p w14:paraId="61A65EDF" w14:textId="469272DE" w:rsidR="007C6E56" w:rsidRDefault="007C6E56"/>
    <w:p w14:paraId="7B4D9107" w14:textId="69C1A656" w:rsidR="007C6E56" w:rsidRDefault="007C6E56"/>
    <w:p w14:paraId="4517278E" w14:textId="24554529" w:rsidR="007C6E56" w:rsidRDefault="007C6E56"/>
    <w:p w14:paraId="764AEFD0" w14:textId="33DEE810" w:rsidR="007C6E56" w:rsidRDefault="007C6E56"/>
    <w:p w14:paraId="09797E10" w14:textId="14E5F3E5" w:rsidR="007C6E56" w:rsidRDefault="007C6E56"/>
    <w:p w14:paraId="54CA67FD" w14:textId="74043FE8" w:rsidR="007C6E56" w:rsidRDefault="007C6E56"/>
    <w:p w14:paraId="62148FCE" w14:textId="49DDBAA9" w:rsidR="007C6E56" w:rsidRDefault="007C6E56"/>
    <w:p w14:paraId="5A4EC3A7" w14:textId="1AB4CAD7" w:rsidR="007C6E56" w:rsidRDefault="007C6E56"/>
    <w:p w14:paraId="24D66689" w14:textId="502853BC" w:rsidR="007C6E56" w:rsidRDefault="007C6E56"/>
    <w:p w14:paraId="36213574" w14:textId="330C7B08" w:rsidR="007C6E56" w:rsidRDefault="007C6E56"/>
    <w:p w14:paraId="00D8BE39" w14:textId="16063BCB" w:rsidR="007C6E56" w:rsidRDefault="007C6E56"/>
    <w:p w14:paraId="08309F3C" w14:textId="4C598086" w:rsidR="007C6E56" w:rsidRDefault="007C6E56"/>
    <w:p w14:paraId="20A46DF5" w14:textId="5F1B26EB" w:rsidR="007C6E56" w:rsidRDefault="007C6E56"/>
    <w:p w14:paraId="2FB0FA30" w14:textId="337ABDBC" w:rsidR="007C6E56" w:rsidRDefault="007C6E56"/>
    <w:p w14:paraId="51EB845B" w14:textId="77777777" w:rsidR="007C6E56" w:rsidRDefault="007C6E56" w:rsidP="007C6E56">
      <w:pPr>
        <w:ind w:firstLine="0"/>
        <w:jc w:val="center"/>
        <w:rPr>
          <w:rFonts w:ascii="Times New Roman" w:hAnsi="Times New Roman"/>
          <w:color w:val="000000"/>
          <w:sz w:val="22"/>
          <w:szCs w:val="22"/>
        </w:rPr>
        <w:sectPr w:rsidR="007C6E56" w:rsidSect="001C77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608" w:type="dxa"/>
        <w:tblInd w:w="709" w:type="dxa"/>
        <w:tblLook w:val="04A0" w:firstRow="1" w:lastRow="0" w:firstColumn="1" w:lastColumn="0" w:noHBand="0" w:noVBand="1"/>
      </w:tblPr>
      <w:tblGrid>
        <w:gridCol w:w="4536"/>
        <w:gridCol w:w="2694"/>
        <w:gridCol w:w="1701"/>
        <w:gridCol w:w="1559"/>
        <w:gridCol w:w="1559"/>
        <w:gridCol w:w="1559"/>
      </w:tblGrid>
      <w:tr w:rsidR="00E86258" w:rsidRPr="00E86258" w14:paraId="2763C926" w14:textId="77777777" w:rsidTr="00E86258">
        <w:trPr>
          <w:trHeight w:val="687"/>
        </w:trPr>
        <w:tc>
          <w:tcPr>
            <w:tcW w:w="1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2397A" w14:textId="77777777" w:rsidR="00E86258" w:rsidRPr="00E86258" w:rsidRDefault="00E86258" w:rsidP="00E86258">
            <w:pPr>
              <w:ind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6258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ПАСПОРТ</w:t>
            </w:r>
            <w:r w:rsidRPr="00E86258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ПОДПРОГРАММЫ МУНИЦИПАЛЬНОЙ ПРОГРАММЫ</w:t>
            </w:r>
          </w:p>
        </w:tc>
      </w:tr>
      <w:tr w:rsidR="00E86258" w:rsidRPr="00E86258" w14:paraId="7544E17B" w14:textId="77777777" w:rsidTr="00E86258">
        <w:trPr>
          <w:trHeight w:val="5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889C0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96783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и поддержка малого и среднего предпринимательства и сельского хозяйства»</w:t>
            </w:r>
          </w:p>
        </w:tc>
      </w:tr>
      <w:tr w:rsidR="00E86258" w:rsidRPr="00E86258" w14:paraId="2F88FE71" w14:textId="77777777" w:rsidTr="00E86258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B242A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76274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</w:tr>
      <w:tr w:rsidR="00E86258" w:rsidRPr="00E86258" w14:paraId="302618E3" w14:textId="77777777" w:rsidTr="00E86258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60A1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E1AC7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</w:tr>
      <w:tr w:rsidR="00E86258" w:rsidRPr="00E86258" w14:paraId="159E7413" w14:textId="77777777" w:rsidTr="00E86258">
        <w:trPr>
          <w:trHeight w:val="548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59914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Цель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E5B39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сохранению и развитию экономического потенциала Порховского муниципального округа</w:t>
            </w:r>
          </w:p>
        </w:tc>
      </w:tr>
      <w:tr w:rsidR="00E86258" w:rsidRPr="00E86258" w14:paraId="70050EC0" w14:textId="77777777" w:rsidTr="00E86258">
        <w:trPr>
          <w:trHeight w:val="214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7B29F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C870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1. Обеспечение благоприятных условий для развития малого и среднего предпринимательства и сельского хозяйства, содействия занятости населения.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Создание условий для устойчивого развития, а также планировки территорий Порховского муниципального округа,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строительства.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Сокращение очагов распространения борщевика Сосновского на территории Порховского муниципального округа путем его локализации и ликвидации</w:t>
            </w:r>
          </w:p>
        </w:tc>
      </w:tr>
      <w:tr w:rsidR="00E86258" w:rsidRPr="00E86258" w14:paraId="7B8111BD" w14:textId="77777777" w:rsidTr="00E86258">
        <w:trPr>
          <w:trHeight w:val="3739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3DB95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Целевые показатели цели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B921C" w14:textId="3D17427B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1. 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торгов, ед.;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Количество социально ориентированных неком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сектора., ед.;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поддержки., ед.;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Коэффициент "рождаемости"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предприятий), %.</w:t>
            </w:r>
          </w:p>
        </w:tc>
      </w:tr>
      <w:tr w:rsidR="00E86258" w:rsidRPr="00E86258" w14:paraId="256305F9" w14:textId="77777777" w:rsidTr="00E86258">
        <w:trPr>
          <w:trHeight w:val="1347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26A23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E788A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1. «Комплекс мер борьбы с борщевиком Сосновского»;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«Подготовка документов территориального планирования, градостроительного зонирования и документации по планировке территорий»;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«Развитие и поддержка малого и среднего предпринимательства и сельского хозяйства в Порховском муниципальном округе».</w:t>
            </w:r>
          </w:p>
        </w:tc>
      </w:tr>
      <w:tr w:rsidR="00E86258" w:rsidRPr="00E86258" w14:paraId="0FE1AD1B" w14:textId="77777777" w:rsidTr="00E86258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8F201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8F452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01.01.2025 - 31.12.2027</w:t>
            </w:r>
          </w:p>
        </w:tc>
      </w:tr>
      <w:tr w:rsidR="00E86258" w:rsidRPr="00E86258" w14:paraId="21E31DD6" w14:textId="77777777" w:rsidTr="00E86258">
        <w:trPr>
          <w:trHeight w:val="810"/>
        </w:trPr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AAAF1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CB9FE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801F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03F84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17C2D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5A04A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</w:tr>
      <w:tr w:rsidR="00E86258" w:rsidRPr="00E86258" w14:paraId="771A64E5" w14:textId="77777777" w:rsidTr="00E86258">
        <w:trPr>
          <w:trHeight w:val="810"/>
        </w:trPr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646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465BD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FBE7A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B3EB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1B7A3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EDB2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E86258" w:rsidRPr="00E86258" w14:paraId="46E1F1A5" w14:textId="77777777" w:rsidTr="00E86258">
        <w:trPr>
          <w:trHeight w:val="548"/>
        </w:trPr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D9D73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E332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D01A4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770000.00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92F9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428000.00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71C3F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171000.00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362CB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171000.00</w:t>
            </w:r>
          </w:p>
        </w:tc>
      </w:tr>
      <w:tr w:rsidR="00E86258" w:rsidRPr="00E86258" w14:paraId="593B790C" w14:textId="77777777" w:rsidTr="00E86258">
        <w:trPr>
          <w:trHeight w:val="548"/>
        </w:trPr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00FFF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2874C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D4A6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792500.00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BF21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307000.00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31754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242750.00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A332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242750.00</w:t>
            </w:r>
          </w:p>
        </w:tc>
      </w:tr>
      <w:tr w:rsidR="00E86258" w:rsidRPr="00E86258" w14:paraId="4D834D05" w14:textId="77777777" w:rsidTr="00E86258">
        <w:trPr>
          <w:trHeight w:val="548"/>
        </w:trPr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FB0ED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35FB1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033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F666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7815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9E215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E86258" w:rsidRPr="00E86258" w14:paraId="53C2C780" w14:textId="77777777" w:rsidTr="00E86258">
        <w:trPr>
          <w:trHeight w:val="548"/>
        </w:trPr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895D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898BE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87057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1562500.00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7FBE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735000.00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35019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413750.00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4B223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413750.00</w:t>
            </w:r>
          </w:p>
        </w:tc>
      </w:tr>
      <w:tr w:rsidR="00E86258" w:rsidRPr="00E86258" w14:paraId="7DB0A5D4" w14:textId="77777777" w:rsidTr="00E86258">
        <w:trPr>
          <w:trHeight w:val="3739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C4AB8" w14:textId="77777777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Ожидаемые  результаты реализации подпрограммы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B7126" w14:textId="1F02FF5C" w:rsidR="00E86258" w:rsidRPr="00E86258" w:rsidRDefault="00E86258" w:rsidP="00E8625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1. 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 1 ед..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Количество социально ориентированных неком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 1 ед..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 20 ед..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Коэффициент "рождаемости"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E86258">
              <w:rPr>
                <w:rFonts w:ascii="Times New Roman" w:hAnsi="Times New Roman"/>
                <w:color w:val="000000"/>
                <w:sz w:val="20"/>
                <w:szCs w:val="20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 140 %.</w:t>
            </w:r>
          </w:p>
        </w:tc>
      </w:tr>
    </w:tbl>
    <w:p w14:paraId="10D71641" w14:textId="77777777" w:rsidR="007C6E56" w:rsidRDefault="007C6E56">
      <w:pPr>
        <w:sectPr w:rsidR="007C6E56" w:rsidSect="007C6E56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14:paraId="06CD94EA" w14:textId="5341729F" w:rsidR="007C6E56" w:rsidRDefault="007C6E56"/>
    <w:p w14:paraId="06BF2F21" w14:textId="77777777" w:rsidR="009439BD" w:rsidRDefault="009439BD"/>
    <w:p w14:paraId="2D31295B" w14:textId="77777777" w:rsidR="007C7F27" w:rsidRPr="007C7F27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lang w:eastAsia="en-US"/>
        </w:rPr>
      </w:pPr>
      <w:r w:rsidRPr="007C7F27">
        <w:rPr>
          <w:rFonts w:ascii="Times New Roman" w:eastAsia="Calibri" w:hAnsi="Times New Roman"/>
          <w:b/>
          <w:bCs/>
          <w:lang w:eastAsia="en-US"/>
        </w:rPr>
        <w:t>1. Содержание проблемы и обоснование необходимости ее решения программными методами</w:t>
      </w:r>
    </w:p>
    <w:p w14:paraId="520C5FA6" w14:textId="0B223935" w:rsidR="007C7F27" w:rsidRPr="007C7F27" w:rsidRDefault="007C7F27" w:rsidP="007C7F27">
      <w:pPr>
        <w:ind w:firstLine="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b/>
          <w:bCs/>
          <w:lang w:eastAsia="en-US"/>
        </w:rPr>
        <w:tab/>
      </w:r>
      <w:r w:rsidRPr="007C7F27">
        <w:rPr>
          <w:rFonts w:ascii="Times New Roman" w:eastAsia="Calibri" w:hAnsi="Times New Roman"/>
          <w:lang w:eastAsia="en-US"/>
        </w:rPr>
        <w:t xml:space="preserve">В последние годы развитие малого и среднего предпринимательства в Порховском </w:t>
      </w:r>
      <w:r w:rsidR="00E86258">
        <w:rPr>
          <w:rFonts w:ascii="Times New Roman" w:eastAsia="Calibri" w:hAnsi="Times New Roman"/>
          <w:lang w:eastAsia="en-US"/>
        </w:rPr>
        <w:t>муниципальном округе</w:t>
      </w:r>
      <w:r w:rsidRPr="007C7F27">
        <w:rPr>
          <w:rFonts w:ascii="Times New Roman" w:eastAsia="Calibri" w:hAnsi="Times New Roman"/>
          <w:lang w:eastAsia="en-US"/>
        </w:rPr>
        <w:t>, как и в целом по России, приобретает все большее политическое, социальное и экономическое значение и является основой формирования среднего класса. 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 в бюджеты всех уровней.</w:t>
      </w:r>
    </w:p>
    <w:p w14:paraId="3FBE4A1B" w14:textId="77777777" w:rsidR="007C7F27" w:rsidRPr="007C7F27" w:rsidRDefault="007C7F27" w:rsidP="007C7F27">
      <w:pPr>
        <w:ind w:firstLine="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ab/>
        <w:t>Анализ отраслевой структуры малого и среднего предпринимательства свидетельствует о ее непропорциональности, недостаточном развитии в производственной сфере, в сфере бытовых услуг.</w:t>
      </w:r>
    </w:p>
    <w:p w14:paraId="022DCFBE" w14:textId="17D73638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Традиционно наиболее привлекательным видом деятельности является торговля и общественное питание. Торговлей в районе занят 51 % субъект малого и среднего бизнеса.</w:t>
      </w:r>
    </w:p>
    <w:p w14:paraId="32876F03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Несмотря на положительные тенденции развития малого и среднего предпринимательства существует ряд проблем, сдерживающие их развитие:</w:t>
      </w:r>
    </w:p>
    <w:p w14:paraId="10BA8868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нехватка помещений для осуществления предпринимательской деятельности;</w:t>
      </w:r>
    </w:p>
    <w:p w14:paraId="5F0FBEBE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высокие процентные ставки за пользование банковскими кредитами, сложность в получении банковских кредитов;</w:t>
      </w:r>
    </w:p>
    <w:p w14:paraId="7A156B5E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страховых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14:paraId="22C4E804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отсутствие заинтересованности и деловой активности населения в отношении предпринимательской деятельности.</w:t>
      </w:r>
    </w:p>
    <w:p w14:paraId="7705A676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Подпрограмма «Развитие и поддержка малого и среднего предпринимательства» разработана для комплексного решения вышеуказанных проблем. Планируется, что реализация подпрограммы приведет к созданию благоприятного климата для развития малого и среднего предпринимательства и в первую очередь будет направлена на стимулирование предпринимательских инициатив, приоритетных для Порховского района.</w:t>
      </w:r>
    </w:p>
    <w:p w14:paraId="2ECFE1DF" w14:textId="77777777" w:rsidR="007C7F27" w:rsidRPr="007C7F27" w:rsidRDefault="007C7F27" w:rsidP="007C7F27">
      <w:pPr>
        <w:ind w:firstLine="0"/>
        <w:rPr>
          <w:rFonts w:ascii="Times New Roman" w:eastAsia="Calibri" w:hAnsi="Times New Roman"/>
          <w:lang w:eastAsia="en-US"/>
        </w:rPr>
      </w:pPr>
    </w:p>
    <w:p w14:paraId="7818FC27" w14:textId="77777777" w:rsidR="007C7F27" w:rsidRPr="007C7F27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lang w:eastAsia="en-US"/>
        </w:rPr>
      </w:pPr>
      <w:r w:rsidRPr="007C7F27">
        <w:rPr>
          <w:rFonts w:ascii="Times New Roman" w:eastAsia="Calibri" w:hAnsi="Times New Roman"/>
          <w:b/>
          <w:bCs/>
          <w:lang w:eastAsia="en-US"/>
        </w:rPr>
        <w:t>2. Цель и задачи подпрограммы, показатели цели и задач подпрограммы сроки реализации подпрограммы</w:t>
      </w:r>
    </w:p>
    <w:p w14:paraId="718E63B1" w14:textId="0C6DBD06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 xml:space="preserve">Основной целью подпрограммы является содействие сохранению и развитию экономического потенциала </w:t>
      </w:r>
      <w:r w:rsidR="00E86258">
        <w:rPr>
          <w:rFonts w:ascii="Times New Roman" w:eastAsia="Calibri" w:hAnsi="Times New Roman"/>
          <w:lang w:eastAsia="en-US"/>
        </w:rPr>
        <w:t xml:space="preserve">Порховского </w:t>
      </w:r>
      <w:r w:rsidRPr="007C7F27">
        <w:rPr>
          <w:rFonts w:ascii="Times New Roman" w:eastAsia="Calibri" w:hAnsi="Times New Roman"/>
          <w:lang w:eastAsia="en-US"/>
        </w:rPr>
        <w:t xml:space="preserve">муниципального </w:t>
      </w:r>
      <w:r w:rsidR="00E86258">
        <w:rPr>
          <w:rFonts w:ascii="Times New Roman" w:eastAsia="Calibri" w:hAnsi="Times New Roman"/>
          <w:lang w:eastAsia="en-US"/>
        </w:rPr>
        <w:t>округа</w:t>
      </w:r>
    </w:p>
    <w:p w14:paraId="7E93837E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Достижение поставленной цели требует решения следующей задачи:</w:t>
      </w:r>
    </w:p>
    <w:p w14:paraId="7C288543" w14:textId="77777777" w:rsidR="007C7F27" w:rsidRPr="007C7F27" w:rsidRDefault="007C7F27" w:rsidP="007C7F2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обеспечение благоприятных условий для развития малого и среднего предпринимательства, содействие занятости населения.</w:t>
      </w:r>
    </w:p>
    <w:p w14:paraId="398D4B5C" w14:textId="77777777" w:rsidR="007C7F27" w:rsidRPr="007C7F27" w:rsidRDefault="007C7F27" w:rsidP="007C7F27">
      <w:pPr>
        <w:ind w:firstLine="0"/>
        <w:rPr>
          <w:rFonts w:ascii="Times New Roman" w:eastAsia="Calibri" w:hAnsi="Times New Roman"/>
          <w:b/>
          <w:bCs/>
          <w:lang w:eastAsia="en-US"/>
        </w:rPr>
      </w:pPr>
    </w:p>
    <w:p w14:paraId="7C90D12D" w14:textId="06937207" w:rsidR="007C7F27" w:rsidRPr="007C7F27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lang w:eastAsia="en-US"/>
        </w:rPr>
      </w:pPr>
      <w:r w:rsidRPr="007C7F27">
        <w:rPr>
          <w:rFonts w:ascii="Times New Roman" w:eastAsia="Calibri" w:hAnsi="Times New Roman"/>
          <w:b/>
          <w:bCs/>
          <w:lang w:eastAsia="en-US"/>
        </w:rPr>
        <w:t>3. Перечень и краткое описание основных мероприятий</w:t>
      </w:r>
    </w:p>
    <w:p w14:paraId="5AB5937F" w14:textId="3178342A" w:rsidR="007C7F27" w:rsidRDefault="007C7F27" w:rsidP="007C7F27">
      <w:pPr>
        <w:ind w:firstLine="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ab/>
        <w:t xml:space="preserve">В подпрограмму «Развитие и поддержка малого и среднего предпринимательства» входит одно основное мероприятие: Развитие и поддержка малого и среднего предпринимательства в </w:t>
      </w:r>
      <w:r w:rsidR="00E86258">
        <w:rPr>
          <w:rFonts w:ascii="Times New Roman" w:eastAsia="Calibri" w:hAnsi="Times New Roman"/>
          <w:lang w:eastAsia="en-US"/>
        </w:rPr>
        <w:t xml:space="preserve">Порховском </w:t>
      </w:r>
      <w:r w:rsidRPr="007C7F27">
        <w:rPr>
          <w:rFonts w:ascii="Times New Roman" w:eastAsia="Calibri" w:hAnsi="Times New Roman"/>
          <w:lang w:eastAsia="en-US"/>
        </w:rPr>
        <w:t>муницип</w:t>
      </w:r>
      <w:r w:rsidRPr="007C7F27">
        <w:rPr>
          <w:rFonts w:ascii="Times New Roman" w:eastAsia="Calibri" w:hAnsi="Times New Roman"/>
          <w:b/>
          <w:lang w:eastAsia="en-US"/>
        </w:rPr>
        <w:t>а</w:t>
      </w:r>
      <w:r w:rsidRPr="007C7F27">
        <w:rPr>
          <w:rFonts w:ascii="Times New Roman" w:eastAsia="Calibri" w:hAnsi="Times New Roman"/>
          <w:lang w:eastAsia="en-US"/>
        </w:rPr>
        <w:t xml:space="preserve">льном </w:t>
      </w:r>
      <w:r w:rsidR="00E86258">
        <w:rPr>
          <w:rFonts w:ascii="Times New Roman" w:eastAsia="Calibri" w:hAnsi="Times New Roman"/>
          <w:lang w:eastAsia="en-US"/>
        </w:rPr>
        <w:t>округе</w:t>
      </w:r>
      <w:r w:rsidRPr="007C7F27">
        <w:rPr>
          <w:rFonts w:ascii="Times New Roman" w:eastAsia="Calibri" w:hAnsi="Times New Roman"/>
          <w:lang w:eastAsia="en-US"/>
        </w:rPr>
        <w:t>.</w:t>
      </w:r>
    </w:p>
    <w:p w14:paraId="7F2A3D01" w14:textId="77777777" w:rsidR="00E20F07" w:rsidRPr="007C7F27" w:rsidRDefault="00E20F07" w:rsidP="007C7F27">
      <w:pPr>
        <w:ind w:firstLine="0"/>
        <w:rPr>
          <w:rFonts w:ascii="Times New Roman" w:eastAsia="Calibri" w:hAnsi="Times New Roman"/>
          <w:lang w:eastAsia="en-US"/>
        </w:rPr>
      </w:pPr>
    </w:p>
    <w:p w14:paraId="48B245A2" w14:textId="6B760FFD" w:rsidR="009859AE" w:rsidRPr="007C7F27" w:rsidRDefault="007C7F27" w:rsidP="007C7F27">
      <w:pPr>
        <w:ind w:firstLine="0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ab/>
      </w:r>
    </w:p>
    <w:p w14:paraId="270D506C" w14:textId="77777777" w:rsidR="007C7F27" w:rsidRPr="009859AE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lang w:eastAsia="en-US"/>
        </w:rPr>
      </w:pPr>
      <w:r w:rsidRPr="009859AE">
        <w:rPr>
          <w:rFonts w:ascii="Times New Roman" w:eastAsia="Calibri" w:hAnsi="Times New Roman"/>
          <w:b/>
          <w:bCs/>
          <w:lang w:eastAsia="en-US"/>
        </w:rPr>
        <w:t>4. Ресурсное обеспечение подпрограммы</w:t>
      </w:r>
    </w:p>
    <w:p w14:paraId="44D3000D" w14:textId="4855826B" w:rsidR="007C7F27" w:rsidRPr="009859AE" w:rsidRDefault="007C7F27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  <w:r w:rsidRPr="009859AE">
        <w:rPr>
          <w:rFonts w:ascii="Times New Roman" w:eastAsia="Calibri" w:hAnsi="Times New Roman"/>
          <w:lang w:eastAsia="en-US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</w:t>
      </w:r>
      <w:r w:rsidR="00E86258">
        <w:rPr>
          <w:rFonts w:ascii="Times New Roman" w:eastAsia="Calibri" w:hAnsi="Times New Roman"/>
          <w:lang w:eastAsia="en-US"/>
        </w:rPr>
        <w:t xml:space="preserve">Порховского </w:t>
      </w:r>
      <w:r w:rsidRPr="009859AE">
        <w:rPr>
          <w:rFonts w:ascii="Times New Roman" w:eastAsia="Calibri" w:hAnsi="Times New Roman"/>
          <w:lang w:eastAsia="en-US"/>
        </w:rPr>
        <w:t xml:space="preserve">муниципального </w:t>
      </w:r>
      <w:r w:rsidR="00E86258">
        <w:rPr>
          <w:rFonts w:ascii="Times New Roman" w:eastAsia="Calibri" w:hAnsi="Times New Roman"/>
          <w:lang w:eastAsia="en-US"/>
        </w:rPr>
        <w:t>округа</w:t>
      </w:r>
      <w:r w:rsidRPr="009859AE">
        <w:rPr>
          <w:rFonts w:ascii="Times New Roman" w:eastAsia="Calibri" w:hAnsi="Times New Roman"/>
          <w:lang w:eastAsia="en-US"/>
        </w:rPr>
        <w:t xml:space="preserve"> на соответствующий финансовый год и плановый период.</w:t>
      </w:r>
    </w:p>
    <w:p w14:paraId="6DB5C1C5" w14:textId="0AA8F524" w:rsidR="007C7F27" w:rsidRPr="009859AE" w:rsidRDefault="007C7F27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  <w:r w:rsidRPr="009859AE">
        <w:rPr>
          <w:rFonts w:ascii="Times New Roman" w:eastAsia="Calibri" w:hAnsi="Times New Roman"/>
          <w:lang w:eastAsia="en-US"/>
        </w:rPr>
        <w:t>Общий объем финансирования подпрограммы на 20</w:t>
      </w:r>
      <w:r w:rsidR="00E20F07" w:rsidRPr="009859AE">
        <w:rPr>
          <w:rFonts w:ascii="Times New Roman" w:eastAsia="Calibri" w:hAnsi="Times New Roman"/>
          <w:lang w:eastAsia="en-US"/>
        </w:rPr>
        <w:t>2</w:t>
      </w:r>
      <w:r w:rsidR="00E86258">
        <w:rPr>
          <w:rFonts w:ascii="Times New Roman" w:eastAsia="Calibri" w:hAnsi="Times New Roman"/>
          <w:lang w:eastAsia="en-US"/>
        </w:rPr>
        <w:t xml:space="preserve">5 </w:t>
      </w:r>
      <w:r w:rsidRPr="009859AE">
        <w:rPr>
          <w:rFonts w:ascii="Times New Roman" w:eastAsia="Calibri" w:hAnsi="Times New Roman"/>
          <w:lang w:eastAsia="en-US"/>
        </w:rPr>
        <w:t>- 202</w:t>
      </w:r>
      <w:r w:rsidR="00E86258">
        <w:rPr>
          <w:rFonts w:ascii="Times New Roman" w:eastAsia="Calibri" w:hAnsi="Times New Roman"/>
          <w:lang w:eastAsia="en-US"/>
        </w:rPr>
        <w:t>7</w:t>
      </w:r>
      <w:r w:rsidRPr="009859AE">
        <w:rPr>
          <w:rFonts w:ascii="Times New Roman" w:eastAsia="Calibri" w:hAnsi="Times New Roman"/>
          <w:lang w:eastAsia="en-US"/>
        </w:rPr>
        <w:t xml:space="preserve"> годы составит </w:t>
      </w:r>
      <w:r w:rsidRPr="009859AE">
        <w:rPr>
          <w:rFonts w:ascii="Times New Roman" w:hAnsi="Times New Roman"/>
          <w:sz w:val="20"/>
          <w:szCs w:val="20"/>
        </w:rPr>
        <w:t xml:space="preserve">  </w:t>
      </w:r>
      <w:r w:rsidR="009859AE" w:rsidRPr="009859AE">
        <w:rPr>
          <w:rFonts w:ascii="Times New Roman" w:hAnsi="Times New Roman"/>
        </w:rPr>
        <w:t xml:space="preserve"> </w:t>
      </w:r>
      <w:r w:rsidR="00E86258" w:rsidRPr="00E86258">
        <w:rPr>
          <w:rFonts w:ascii="Times New Roman" w:hAnsi="Times New Roman"/>
          <w:color w:val="000000"/>
          <w:sz w:val="22"/>
          <w:szCs w:val="22"/>
        </w:rPr>
        <w:lastRenderedPageBreak/>
        <w:t>1562500.00</w:t>
      </w:r>
      <w:r w:rsidR="00E8625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859AE">
        <w:rPr>
          <w:rFonts w:ascii="Times New Roman" w:eastAsia="Calibri" w:hAnsi="Times New Roman"/>
          <w:lang w:eastAsia="en-US"/>
        </w:rPr>
        <w:t>рублей, в том числе:</w:t>
      </w:r>
    </w:p>
    <w:p w14:paraId="32624297" w14:textId="2E38FF52" w:rsidR="009859AE" w:rsidRDefault="009859AE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</w:p>
    <w:p w14:paraId="331CCA95" w14:textId="41B4E238" w:rsidR="003B546B" w:rsidRDefault="003B546B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 2025 год -</w:t>
      </w:r>
      <w:r w:rsidR="00FD248A" w:rsidRPr="00FD248A">
        <w:t xml:space="preserve"> </w:t>
      </w:r>
      <w:r w:rsidR="00FD248A" w:rsidRPr="00FD248A">
        <w:rPr>
          <w:rFonts w:ascii="Times New Roman" w:eastAsia="Calibri" w:hAnsi="Times New Roman"/>
          <w:lang w:eastAsia="en-US"/>
        </w:rPr>
        <w:t>735000.00</w:t>
      </w:r>
      <w:r w:rsidR="00AA34EB" w:rsidRPr="00AA34EB">
        <w:rPr>
          <w:rFonts w:ascii="Times New Roman" w:eastAsia="Calibri" w:hAnsi="Times New Roman"/>
          <w:lang w:eastAsia="en-US"/>
        </w:rPr>
        <w:t xml:space="preserve"> </w:t>
      </w:r>
      <w:r w:rsidR="00AA34EB" w:rsidRPr="009859AE">
        <w:rPr>
          <w:rFonts w:ascii="Times New Roman" w:eastAsia="Calibri" w:hAnsi="Times New Roman"/>
          <w:lang w:eastAsia="en-US"/>
        </w:rPr>
        <w:t>рублей</w:t>
      </w:r>
      <w:r w:rsidR="007C6E56">
        <w:rPr>
          <w:rFonts w:ascii="Times New Roman" w:eastAsia="Calibri" w:hAnsi="Times New Roman"/>
          <w:lang w:eastAsia="en-US"/>
        </w:rPr>
        <w:t>;</w:t>
      </w:r>
    </w:p>
    <w:p w14:paraId="216A82A2" w14:textId="24949450" w:rsidR="007C6E56" w:rsidRDefault="007C6E56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  <w:r w:rsidRPr="007C6E56">
        <w:rPr>
          <w:rFonts w:ascii="Times New Roman" w:eastAsia="Calibri" w:hAnsi="Times New Roman"/>
          <w:lang w:eastAsia="en-US"/>
        </w:rPr>
        <w:t>на 202</w:t>
      </w:r>
      <w:r>
        <w:rPr>
          <w:rFonts w:ascii="Times New Roman" w:eastAsia="Calibri" w:hAnsi="Times New Roman"/>
          <w:lang w:eastAsia="en-US"/>
        </w:rPr>
        <w:t>6</w:t>
      </w:r>
      <w:r w:rsidRPr="007C6E56">
        <w:rPr>
          <w:rFonts w:ascii="Times New Roman" w:eastAsia="Calibri" w:hAnsi="Times New Roman"/>
          <w:lang w:eastAsia="en-US"/>
        </w:rPr>
        <w:t xml:space="preserve"> год -</w:t>
      </w:r>
      <w:r w:rsidR="00FD248A" w:rsidRPr="00FD248A">
        <w:t xml:space="preserve"> </w:t>
      </w:r>
      <w:r w:rsidR="00FD248A" w:rsidRPr="00FD248A">
        <w:rPr>
          <w:rFonts w:ascii="Times New Roman" w:eastAsia="Calibri" w:hAnsi="Times New Roman"/>
          <w:lang w:eastAsia="en-US"/>
        </w:rPr>
        <w:t>413750.00</w:t>
      </w:r>
      <w:r w:rsidRPr="007C6E56">
        <w:rPr>
          <w:rFonts w:ascii="Times New Roman" w:eastAsia="Calibri" w:hAnsi="Times New Roman"/>
          <w:lang w:eastAsia="en-US"/>
        </w:rPr>
        <w:t xml:space="preserve"> рублей</w:t>
      </w:r>
      <w:r w:rsidR="00E86258">
        <w:rPr>
          <w:rFonts w:ascii="Times New Roman" w:eastAsia="Calibri" w:hAnsi="Times New Roman"/>
          <w:lang w:eastAsia="en-US"/>
        </w:rPr>
        <w:t>;</w:t>
      </w:r>
    </w:p>
    <w:p w14:paraId="222BA09E" w14:textId="0F798176" w:rsidR="00E86258" w:rsidRPr="009859AE" w:rsidRDefault="00E86258" w:rsidP="007C7F27">
      <w:pPr>
        <w:widowControl w:val="0"/>
        <w:autoSpaceDE w:val="0"/>
        <w:autoSpaceDN w:val="0"/>
        <w:adjustRightInd w:val="0"/>
        <w:ind w:firstLine="360"/>
        <w:rPr>
          <w:rFonts w:ascii="Times New Roman" w:eastAsia="Calibri" w:hAnsi="Times New Roman"/>
          <w:lang w:eastAsia="en-US"/>
        </w:rPr>
      </w:pPr>
      <w:r w:rsidRPr="007C6E56">
        <w:rPr>
          <w:rFonts w:ascii="Times New Roman" w:eastAsia="Calibri" w:hAnsi="Times New Roman"/>
          <w:lang w:eastAsia="en-US"/>
        </w:rPr>
        <w:t>на 202</w:t>
      </w:r>
      <w:r>
        <w:rPr>
          <w:rFonts w:ascii="Times New Roman" w:eastAsia="Calibri" w:hAnsi="Times New Roman"/>
          <w:lang w:eastAsia="en-US"/>
        </w:rPr>
        <w:t>7</w:t>
      </w:r>
      <w:r w:rsidRPr="007C6E56">
        <w:rPr>
          <w:rFonts w:ascii="Times New Roman" w:eastAsia="Calibri" w:hAnsi="Times New Roman"/>
          <w:lang w:eastAsia="en-US"/>
        </w:rPr>
        <w:t xml:space="preserve"> год -</w:t>
      </w:r>
      <w:r w:rsidR="00FD248A" w:rsidRPr="00FD248A">
        <w:t xml:space="preserve"> </w:t>
      </w:r>
      <w:r w:rsidR="00FD248A" w:rsidRPr="00FD248A">
        <w:rPr>
          <w:rFonts w:ascii="Times New Roman" w:eastAsia="Calibri" w:hAnsi="Times New Roman"/>
          <w:lang w:eastAsia="en-US"/>
        </w:rPr>
        <w:t>413750.00</w:t>
      </w:r>
      <w:r w:rsidRPr="007C6E56">
        <w:rPr>
          <w:rFonts w:ascii="Times New Roman" w:eastAsia="Calibri" w:hAnsi="Times New Roman"/>
          <w:lang w:eastAsia="en-US"/>
        </w:rPr>
        <w:t xml:space="preserve"> рублей</w:t>
      </w:r>
    </w:p>
    <w:p w14:paraId="28C967E6" w14:textId="77777777" w:rsidR="007C7F27" w:rsidRPr="00652DCA" w:rsidRDefault="007C7F27" w:rsidP="007C7F27">
      <w:pPr>
        <w:ind w:firstLine="0"/>
        <w:rPr>
          <w:rFonts w:ascii="Times New Roman" w:eastAsia="Calibri" w:hAnsi="Times New Roman"/>
          <w:b/>
          <w:bCs/>
          <w:color w:val="FF0000"/>
          <w:lang w:eastAsia="en-US"/>
        </w:rPr>
      </w:pPr>
    </w:p>
    <w:p w14:paraId="51A3BA85" w14:textId="77777777" w:rsidR="007C7F27" w:rsidRPr="007C7F27" w:rsidRDefault="007C7F27" w:rsidP="007C7F27">
      <w:pPr>
        <w:ind w:firstLine="0"/>
        <w:jc w:val="center"/>
        <w:rPr>
          <w:rFonts w:ascii="Times New Roman" w:eastAsia="Calibri" w:hAnsi="Times New Roman"/>
          <w:b/>
          <w:bCs/>
          <w:lang w:eastAsia="en-US"/>
        </w:rPr>
      </w:pPr>
      <w:r w:rsidRPr="007C7F27">
        <w:rPr>
          <w:rFonts w:ascii="Times New Roman" w:eastAsia="Calibri" w:hAnsi="Times New Roman"/>
          <w:b/>
          <w:bCs/>
          <w:lang w:eastAsia="en-US"/>
        </w:rPr>
        <w:t>5. Ожидаемые результаты реализации подпрограммы</w:t>
      </w:r>
    </w:p>
    <w:p w14:paraId="11376399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Реализация мероприятия подпрограммы предполагает создать условия для сохранения действующих и вновь образованных субъектов малого и среднего предпринимательства, обеспечить их устойчивое функционирование и повышение темпов развития.</w:t>
      </w:r>
    </w:p>
    <w:p w14:paraId="14F4B1E9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Основные ожидаемые результаты:</w:t>
      </w:r>
    </w:p>
    <w:p w14:paraId="0A59FC82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развитие субъектов малого и среднего предпринимательства в приоритетных для района видах деятельности;</w:t>
      </w:r>
    </w:p>
    <w:p w14:paraId="3938B7EE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повышение эффективности системы финансовой поддержки субъектов малого и среднего предпринимательства;</w:t>
      </w:r>
    </w:p>
    <w:p w14:paraId="4FF501D9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более эффективный информационный обмен в сфере малого и среднего предпринимательства;</w:t>
      </w:r>
    </w:p>
    <w:p w14:paraId="0554BA40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формирование позитивного отношения к предпринимательской деятельности в широких слоях населения.</w:t>
      </w:r>
    </w:p>
    <w:p w14:paraId="1E79E99E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В рамках реализации подпрограммы предполагается увеличение:</w:t>
      </w:r>
    </w:p>
    <w:p w14:paraId="46040700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субъектов малого и среднего предпринимательства;</w:t>
      </w:r>
    </w:p>
    <w:p w14:paraId="238D521C" w14:textId="77777777" w:rsidR="007C7F27" w:rsidRPr="007C7F27" w:rsidRDefault="007C7F27" w:rsidP="007C7F27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7C7F27">
        <w:rPr>
          <w:rFonts w:ascii="Times New Roman" w:eastAsia="Calibri" w:hAnsi="Times New Roman"/>
          <w:lang w:eastAsia="en-US"/>
        </w:rPr>
        <w:t>- численности работников в малом и среднем предпринимательстве.</w:t>
      </w:r>
    </w:p>
    <w:p w14:paraId="7F93BE1B" w14:textId="77777777" w:rsidR="007C7F27" w:rsidRPr="007C7F27" w:rsidRDefault="007C7F27" w:rsidP="007C7F2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</w:rPr>
      </w:pPr>
    </w:p>
    <w:p w14:paraId="7CDAEE11" w14:textId="75EBEB5F" w:rsidR="00983D7F" w:rsidRDefault="00983D7F"/>
    <w:p w14:paraId="76B19C9C" w14:textId="16D20BAE" w:rsidR="00983D7F" w:rsidRDefault="00983D7F"/>
    <w:p w14:paraId="1316C132" w14:textId="6AFE4A5E" w:rsidR="00983D7F" w:rsidRDefault="00983D7F"/>
    <w:p w14:paraId="3877E29F" w14:textId="6A3DCBF2" w:rsidR="00983D7F" w:rsidRDefault="00983D7F"/>
    <w:p w14:paraId="5FC5E91D" w14:textId="468CF472" w:rsidR="00983D7F" w:rsidRDefault="00983D7F"/>
    <w:p w14:paraId="288A9D5F" w14:textId="68C404D3" w:rsidR="00983D7F" w:rsidRDefault="00983D7F"/>
    <w:p w14:paraId="42F9FF26" w14:textId="0BBE2F3F" w:rsidR="00983D7F" w:rsidRDefault="00983D7F"/>
    <w:p w14:paraId="1A274095" w14:textId="29EF9459" w:rsidR="00983D7F" w:rsidRDefault="00983D7F"/>
    <w:p w14:paraId="671AF3CB" w14:textId="1007AE4E" w:rsidR="007C7F27" w:rsidRDefault="007C7F27"/>
    <w:p w14:paraId="11B6ADF8" w14:textId="283CCF73" w:rsidR="007C7F27" w:rsidRDefault="007C7F27"/>
    <w:p w14:paraId="3FEF25C6" w14:textId="4506DB85" w:rsidR="007C7F27" w:rsidRDefault="007C7F27"/>
    <w:p w14:paraId="3320556F" w14:textId="7A7A4E2D" w:rsidR="009439BD" w:rsidRDefault="009439BD"/>
    <w:p w14:paraId="4115FFCC" w14:textId="0402FADF" w:rsidR="009439BD" w:rsidRDefault="009439BD"/>
    <w:p w14:paraId="63FFE030" w14:textId="4FED7A7C" w:rsidR="00FB6CB6" w:rsidRDefault="00FB6CB6" w:rsidP="00FB6CB6">
      <w:pPr>
        <w:ind w:firstLine="0"/>
      </w:pPr>
    </w:p>
    <w:p w14:paraId="6480D7C6" w14:textId="3DE2BEAA" w:rsidR="007C6E56" w:rsidRDefault="007C6E56" w:rsidP="00FB6CB6">
      <w:pPr>
        <w:ind w:firstLine="0"/>
      </w:pPr>
    </w:p>
    <w:p w14:paraId="3EB963A3" w14:textId="693042EC" w:rsidR="007C6E56" w:rsidRDefault="007C6E56" w:rsidP="00FB6CB6">
      <w:pPr>
        <w:ind w:firstLine="0"/>
      </w:pPr>
    </w:p>
    <w:p w14:paraId="7B844859" w14:textId="1CD87EC3" w:rsidR="007C6E56" w:rsidRDefault="007C6E56" w:rsidP="00FB6CB6">
      <w:pPr>
        <w:ind w:firstLine="0"/>
      </w:pPr>
    </w:p>
    <w:p w14:paraId="3883BF34" w14:textId="314B08DB" w:rsidR="007C6E56" w:rsidRDefault="007C6E56" w:rsidP="00FB6CB6">
      <w:pPr>
        <w:ind w:firstLine="0"/>
      </w:pPr>
    </w:p>
    <w:p w14:paraId="269F80AB" w14:textId="5017E20F" w:rsidR="007C6E56" w:rsidRDefault="007C6E56" w:rsidP="00FB6CB6">
      <w:pPr>
        <w:ind w:firstLine="0"/>
      </w:pPr>
    </w:p>
    <w:p w14:paraId="3F482D4B" w14:textId="4EFE79E6" w:rsidR="007C6E56" w:rsidRDefault="007C6E56" w:rsidP="00FB6CB6">
      <w:pPr>
        <w:ind w:firstLine="0"/>
      </w:pPr>
    </w:p>
    <w:p w14:paraId="13975CBA" w14:textId="30CCFBD3" w:rsidR="007C6E56" w:rsidRDefault="007C6E56" w:rsidP="00FB6CB6">
      <w:pPr>
        <w:ind w:firstLine="0"/>
      </w:pPr>
    </w:p>
    <w:p w14:paraId="42E5A698" w14:textId="7F34DFFE" w:rsidR="007C6E56" w:rsidRDefault="007C6E56" w:rsidP="00FB6CB6">
      <w:pPr>
        <w:ind w:firstLine="0"/>
      </w:pPr>
    </w:p>
    <w:p w14:paraId="2A821E1E" w14:textId="5CCA2EB4" w:rsidR="007C6E56" w:rsidRDefault="007C6E56" w:rsidP="00FB6CB6">
      <w:pPr>
        <w:ind w:firstLine="0"/>
      </w:pPr>
    </w:p>
    <w:p w14:paraId="536E8602" w14:textId="5217D3AA" w:rsidR="007C6E56" w:rsidRDefault="007C6E56" w:rsidP="00FB6CB6">
      <w:pPr>
        <w:ind w:firstLine="0"/>
      </w:pPr>
    </w:p>
    <w:p w14:paraId="772011E6" w14:textId="245B8909" w:rsidR="007C6E56" w:rsidRDefault="007C6E56" w:rsidP="00FB6CB6">
      <w:pPr>
        <w:ind w:firstLine="0"/>
      </w:pPr>
    </w:p>
    <w:p w14:paraId="66A4E812" w14:textId="5F67F785" w:rsidR="007C6E56" w:rsidRDefault="007C6E56" w:rsidP="00FB6CB6">
      <w:pPr>
        <w:ind w:firstLine="0"/>
      </w:pPr>
    </w:p>
    <w:p w14:paraId="58CDED21" w14:textId="77777777" w:rsidR="007C6E56" w:rsidRDefault="007C6E56" w:rsidP="007C6E56">
      <w:pPr>
        <w:ind w:firstLine="0"/>
        <w:jc w:val="center"/>
        <w:rPr>
          <w:rFonts w:ascii="Times New Roman" w:hAnsi="Times New Roman"/>
          <w:color w:val="000000"/>
          <w:sz w:val="22"/>
          <w:szCs w:val="22"/>
        </w:rPr>
        <w:sectPr w:rsidR="007C6E56" w:rsidSect="009859AE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4820"/>
        <w:gridCol w:w="2977"/>
        <w:gridCol w:w="1701"/>
        <w:gridCol w:w="1701"/>
        <w:gridCol w:w="1701"/>
        <w:gridCol w:w="1701"/>
      </w:tblGrid>
      <w:tr w:rsidR="00FD248A" w:rsidRPr="00FD248A" w14:paraId="20692665" w14:textId="77777777" w:rsidTr="00FD248A">
        <w:trPr>
          <w:trHeight w:val="687"/>
        </w:trPr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736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248A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ПАСПОРТ</w:t>
            </w:r>
            <w:r w:rsidRPr="00FD24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ПОДПРОГРАММЫ МУНИЦИПАЛЬНОЙ ПРОГРАММЫ</w:t>
            </w:r>
          </w:p>
        </w:tc>
      </w:tr>
      <w:tr w:rsidR="00FD248A" w:rsidRPr="00FD248A" w14:paraId="15DA0DA3" w14:textId="77777777" w:rsidTr="00FD248A">
        <w:trPr>
          <w:trHeight w:val="54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2A596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74D7" w14:textId="3389AE5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инвестиционной привлекательности»</w:t>
            </w:r>
          </w:p>
        </w:tc>
      </w:tr>
      <w:tr w:rsidR="00FD248A" w:rsidRPr="00FD248A" w14:paraId="1DAACC3E" w14:textId="77777777" w:rsidTr="00FD248A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9DC2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008B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</w:tr>
      <w:tr w:rsidR="00FD248A" w:rsidRPr="00FD248A" w14:paraId="4F1519C8" w14:textId="77777777" w:rsidTr="00FD248A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A1AC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026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</w:tr>
      <w:tr w:rsidR="00FD248A" w:rsidRPr="00FD248A" w14:paraId="36ACA425" w14:textId="77777777" w:rsidTr="00FD248A">
        <w:trPr>
          <w:trHeight w:val="548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ADFA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Цель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1F26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</w:t>
            </w:r>
            <w:proofErr w:type="spellEnd"/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частного партнерства, привлечение инвестиций в рамках проектной деятельности</w:t>
            </w:r>
          </w:p>
        </w:tc>
      </w:tr>
      <w:tr w:rsidR="00FD248A" w:rsidRPr="00FD248A" w14:paraId="73A2689A" w14:textId="77777777" w:rsidTr="00FD248A">
        <w:trPr>
          <w:trHeight w:val="548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1F3A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D7A86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благоприятных условий для развития инвестиционной привлекательности Порховского муниципального округа</w:t>
            </w:r>
          </w:p>
        </w:tc>
      </w:tr>
      <w:tr w:rsidR="00FD248A" w:rsidRPr="00FD248A" w14:paraId="28DDE28D" w14:textId="77777777" w:rsidTr="00FD248A">
        <w:trPr>
          <w:trHeight w:val="134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DAC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DB1E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 Прирост инвестиций в основной капитал (за исключением бюджетных средств) в расчете на 1 жителя, %, %;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Устранение административных барьеров и выполнение мероприятий по повышению инвестиционной привлекательности Порховского муниципального округа, (да/нет).</w:t>
            </w:r>
          </w:p>
        </w:tc>
      </w:tr>
      <w:tr w:rsidR="00FD248A" w:rsidRPr="00FD248A" w14:paraId="0B2ECF3E" w14:textId="77777777" w:rsidTr="00FD248A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8FE9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7F4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 «Развитие инвестиционной привлекательности Порховского муниципального округа».</w:t>
            </w:r>
          </w:p>
        </w:tc>
      </w:tr>
      <w:tr w:rsidR="00FD248A" w:rsidRPr="00FD248A" w14:paraId="7FF7E934" w14:textId="77777777" w:rsidTr="00FD248A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12816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BA50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01.01.2025 - 31.12.2027</w:t>
            </w:r>
          </w:p>
        </w:tc>
      </w:tr>
      <w:tr w:rsidR="00FD248A" w:rsidRPr="00FD248A" w14:paraId="35DDC4FC" w14:textId="77777777" w:rsidTr="00FD248A">
        <w:trPr>
          <w:trHeight w:val="810"/>
        </w:trPr>
        <w:tc>
          <w:tcPr>
            <w:tcW w:w="4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A73B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5144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7025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9FB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2C3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4BE1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</w:tr>
      <w:tr w:rsidR="00FD248A" w:rsidRPr="00FD248A" w14:paraId="5E442FB3" w14:textId="77777777" w:rsidTr="00FD248A">
        <w:trPr>
          <w:trHeight w:val="810"/>
        </w:trPr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AD3B6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8B0A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CDD38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F60D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229F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09BC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D248A" w:rsidRPr="00FD248A" w14:paraId="601B05B5" w14:textId="77777777" w:rsidTr="00FD248A">
        <w:trPr>
          <w:trHeight w:val="548"/>
        </w:trPr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6D82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ECF6B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81CE8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225000.00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9AC6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125000.00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6AC4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50000.00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BEB9F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50000.00</w:t>
            </w:r>
          </w:p>
        </w:tc>
      </w:tr>
      <w:tr w:rsidR="00FD248A" w:rsidRPr="00FD248A" w14:paraId="1269971E" w14:textId="77777777" w:rsidTr="00FD248A">
        <w:trPr>
          <w:trHeight w:val="548"/>
        </w:trPr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6CD8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715D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DF7F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2272.73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287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1262.63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3AC2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1551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</w:tr>
      <w:tr w:rsidR="00FD248A" w:rsidRPr="00FD248A" w14:paraId="59C3B5EC" w14:textId="77777777" w:rsidTr="00FD248A">
        <w:trPr>
          <w:trHeight w:val="548"/>
        </w:trPr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70BDF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F7023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DA79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2FA2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3DAA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6FCF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D248A" w:rsidRPr="00FD248A" w14:paraId="76F13506" w14:textId="77777777" w:rsidTr="00FD248A">
        <w:trPr>
          <w:trHeight w:val="548"/>
        </w:trPr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6F3E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8B918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9A1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227272.73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081E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126262.63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43AD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50505.05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1D4E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50505.05</w:t>
            </w:r>
          </w:p>
        </w:tc>
      </w:tr>
      <w:tr w:rsidR="00FD248A" w:rsidRPr="00FD248A" w14:paraId="411836B8" w14:textId="77777777" w:rsidTr="00FD248A">
        <w:trPr>
          <w:trHeight w:val="134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C0D3C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Ожидаемые  результаты реализации подпрограммы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4798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 Прирост инвестиций в основной капитал (за исключением бюджетных средств) в расчете на 1 жителя, % 0 %.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Устранение административных барьеров и выполнение мероприятий по повышению инвестиционной привлекательности Порховского муниципального округа 1 (да/нет).</w:t>
            </w:r>
          </w:p>
        </w:tc>
      </w:tr>
    </w:tbl>
    <w:p w14:paraId="2CA66593" w14:textId="77777777" w:rsidR="007C6E56" w:rsidRDefault="007C6E56" w:rsidP="00FB6CB6">
      <w:pPr>
        <w:ind w:firstLine="0"/>
        <w:sectPr w:rsidR="007C6E56" w:rsidSect="007C6E56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14:paraId="328F8242" w14:textId="6F0EFA54" w:rsidR="007C6E56" w:rsidRDefault="007C6E56" w:rsidP="00FB6CB6">
      <w:pPr>
        <w:ind w:firstLine="0"/>
      </w:pPr>
    </w:p>
    <w:p w14:paraId="7B3ECAE3" w14:textId="32FA69BE" w:rsidR="00983D7F" w:rsidRDefault="00983D7F"/>
    <w:p w14:paraId="3DC2484E" w14:textId="77777777" w:rsidR="007C7F27" w:rsidRPr="007C7F27" w:rsidRDefault="007C7F27" w:rsidP="007C7F27">
      <w:pPr>
        <w:ind w:firstLine="0"/>
        <w:jc w:val="center"/>
        <w:rPr>
          <w:rFonts w:ascii="Calibri" w:hAnsi="Calibri"/>
        </w:rPr>
      </w:pPr>
      <w:r w:rsidRPr="007C7F27">
        <w:rPr>
          <w:rFonts w:ascii="Times New Roman" w:hAnsi="Times New Roman"/>
          <w:b/>
          <w:bCs/>
        </w:rPr>
        <w:t>1.Содержание проблемы и обоснование необходимости ее решения программными методами</w:t>
      </w:r>
    </w:p>
    <w:p w14:paraId="615CA7C2" w14:textId="77777777" w:rsidR="007C7F27" w:rsidRPr="007C7F27" w:rsidRDefault="007C7F27" w:rsidP="007C7F27">
      <w:pPr>
        <w:ind w:firstLine="0"/>
        <w:jc w:val="center"/>
        <w:rPr>
          <w:rFonts w:ascii="Times New Roman" w:hAnsi="Times New Roman"/>
          <w:b/>
          <w:bCs/>
        </w:rPr>
      </w:pPr>
    </w:p>
    <w:p w14:paraId="3A9CABFF" w14:textId="0986010F" w:rsidR="007C7F27" w:rsidRPr="007C7F27" w:rsidRDefault="007C7F27" w:rsidP="007C7F27">
      <w:pPr>
        <w:suppressAutoHyphens/>
        <w:spacing w:line="100" w:lineRule="atLeast"/>
        <w:ind w:firstLine="540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>Одним из приоритетных направлений своей деятельности</w:t>
      </w:r>
      <w:r w:rsidRPr="007C7F27">
        <w:rPr>
          <w:rFonts w:ascii="Times New Roman" w:hAnsi="Times New Roman"/>
          <w:b/>
          <w:bCs/>
          <w:lang w:eastAsia="ar-SA"/>
        </w:rPr>
        <w:t xml:space="preserve"> </w:t>
      </w:r>
      <w:r w:rsidRPr="007C7F27">
        <w:rPr>
          <w:rFonts w:ascii="Times New Roman" w:hAnsi="Times New Roman"/>
          <w:lang w:eastAsia="ar-SA"/>
        </w:rPr>
        <w:t xml:space="preserve">Администрация Порховского </w:t>
      </w:r>
      <w:r w:rsidR="00FD248A">
        <w:rPr>
          <w:rFonts w:ascii="Times New Roman" w:hAnsi="Times New Roman"/>
          <w:lang w:eastAsia="ar-SA"/>
        </w:rPr>
        <w:t>муниципального округа</w:t>
      </w:r>
      <w:r w:rsidRPr="007C7F27">
        <w:rPr>
          <w:rFonts w:ascii="Times New Roman" w:hAnsi="Times New Roman"/>
          <w:lang w:eastAsia="ar-SA"/>
        </w:rPr>
        <w:t xml:space="preserve"> считает создание на территории муниципального </w:t>
      </w:r>
      <w:r w:rsidR="00FD248A">
        <w:rPr>
          <w:rFonts w:ascii="Times New Roman" w:hAnsi="Times New Roman"/>
          <w:lang w:eastAsia="ar-SA"/>
        </w:rPr>
        <w:t>округа</w:t>
      </w:r>
      <w:r w:rsidRPr="007C7F27">
        <w:rPr>
          <w:rFonts w:ascii="Times New Roman" w:hAnsi="Times New Roman"/>
          <w:lang w:eastAsia="ar-SA"/>
        </w:rPr>
        <w:t xml:space="preserve"> благоприятных условий для осуществления активной инвестиционной деятельности. Эти условия складываются из совокупности организационных, правовых и управленческих решений и мероприятий, а также согласованных действий органов власти всех уровней и других заинтересованных организаций, направленных на достижение главной цели инвестиционной политики муниципального образования - последовательное повышение уровня жизни местного населения.</w:t>
      </w:r>
    </w:p>
    <w:p w14:paraId="277F2C68" w14:textId="27DEC804" w:rsidR="007C7F27" w:rsidRPr="007C7F27" w:rsidRDefault="007C7F27" w:rsidP="007C7F27">
      <w:pPr>
        <w:suppressAutoHyphens/>
        <w:spacing w:line="100" w:lineRule="atLeast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 xml:space="preserve">Инвестиционная политика муниципального </w:t>
      </w:r>
      <w:r w:rsidR="00FD248A">
        <w:rPr>
          <w:rFonts w:ascii="Times New Roman" w:hAnsi="Times New Roman"/>
          <w:lang w:eastAsia="ar-SA"/>
        </w:rPr>
        <w:t>округа</w:t>
      </w:r>
      <w:r w:rsidRPr="007C7F27">
        <w:rPr>
          <w:rFonts w:ascii="Times New Roman" w:hAnsi="Times New Roman"/>
          <w:lang w:eastAsia="ar-SA"/>
        </w:rPr>
        <w:t xml:space="preserve"> должна быть направлена на создание комфортных условий для работы инвесторов на территории </w:t>
      </w:r>
      <w:r w:rsidR="00FD248A">
        <w:rPr>
          <w:rFonts w:ascii="Times New Roman" w:hAnsi="Times New Roman"/>
          <w:lang w:eastAsia="ar-SA"/>
        </w:rPr>
        <w:t>Порховского муниципального округа</w:t>
      </w:r>
      <w:r w:rsidRPr="007C7F27">
        <w:rPr>
          <w:rFonts w:ascii="Times New Roman" w:hAnsi="Times New Roman"/>
          <w:lang w:eastAsia="ar-SA"/>
        </w:rPr>
        <w:t>. Привлечение инвестиций обеспечит рост занятости и повышение уровня доходов местного населения, рост налоговых отчислений в бюджет, частичное решение социальных проблем.</w:t>
      </w:r>
    </w:p>
    <w:p w14:paraId="54D7524B" w14:textId="44950CAC" w:rsidR="007C7F27" w:rsidRPr="007C7F27" w:rsidRDefault="007C7F27" w:rsidP="007C7F27">
      <w:pPr>
        <w:suppressAutoHyphens/>
        <w:spacing w:line="100" w:lineRule="atLeast"/>
        <w:ind w:firstLine="540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 xml:space="preserve"> Инвестиционный климат на муниципальном уровне проявляет себя преимущественно через сотрудничество частных инвесторов и муниципальных органов власти посредством развития </w:t>
      </w:r>
      <w:proofErr w:type="spellStart"/>
      <w:r w:rsidRPr="007C7F27">
        <w:rPr>
          <w:rFonts w:ascii="Times New Roman" w:hAnsi="Times New Roman"/>
          <w:lang w:eastAsia="ar-SA"/>
        </w:rPr>
        <w:t>муниципально</w:t>
      </w:r>
      <w:proofErr w:type="spellEnd"/>
      <w:r w:rsidRPr="007C7F27">
        <w:rPr>
          <w:rFonts w:ascii="Times New Roman" w:hAnsi="Times New Roman"/>
          <w:lang w:eastAsia="ar-SA"/>
        </w:rPr>
        <w:t xml:space="preserve"> - частного партнерства. На этом уровне как бы происходит конкретизация обобщенной оценки инвестиционного климата в ходе реальных экономических, юридических, культурных контактов как иностранных, так и отечественных инвесторов с муниципальной средой. На инвестиционный климат Порховского </w:t>
      </w:r>
      <w:r w:rsidR="00FD248A">
        <w:rPr>
          <w:rFonts w:ascii="Times New Roman" w:hAnsi="Times New Roman"/>
          <w:lang w:eastAsia="ar-SA"/>
        </w:rPr>
        <w:t>муниципального округа</w:t>
      </w:r>
      <w:r w:rsidRPr="007C7F27">
        <w:rPr>
          <w:rFonts w:ascii="Times New Roman" w:hAnsi="Times New Roman"/>
          <w:lang w:eastAsia="ar-SA"/>
        </w:rPr>
        <w:t xml:space="preserve"> положительно влияет его географическое положение, и как следствие, возможность участвовать в программах приграничного сотрудничества, развивать культурно-исторические связи прилегающих территорий. В целом, вопрос привлечения инвесторов в район остается достаточно острым. Требуется комплексный подход при создании условий для ведения бизнеса в </w:t>
      </w:r>
      <w:r w:rsidR="00FD248A">
        <w:rPr>
          <w:rFonts w:ascii="Times New Roman" w:hAnsi="Times New Roman"/>
          <w:lang w:eastAsia="ar-SA"/>
        </w:rPr>
        <w:t>округе</w:t>
      </w:r>
      <w:r w:rsidRPr="007C7F27">
        <w:rPr>
          <w:rFonts w:ascii="Times New Roman" w:hAnsi="Times New Roman"/>
          <w:lang w:eastAsia="ar-SA"/>
        </w:rPr>
        <w:t xml:space="preserve">. Важно также обеспечить </w:t>
      </w:r>
      <w:r w:rsidRPr="007C7F27">
        <w:rPr>
          <w:rFonts w:ascii="Times New Roman" w:hAnsi="Times New Roman"/>
          <w:color w:val="000000"/>
          <w:lang w:eastAsia="ar-SA"/>
        </w:rPr>
        <w:t xml:space="preserve">стабильную прозрачную правовую базу по ведению инвестиционной деятельности на территории </w:t>
      </w:r>
      <w:r w:rsidR="00FD248A">
        <w:rPr>
          <w:rFonts w:ascii="Times New Roman" w:hAnsi="Times New Roman"/>
          <w:color w:val="000000"/>
          <w:lang w:eastAsia="ar-SA"/>
        </w:rPr>
        <w:t>округа</w:t>
      </w:r>
      <w:r w:rsidRPr="007C7F27">
        <w:rPr>
          <w:rFonts w:ascii="Times New Roman" w:hAnsi="Times New Roman"/>
          <w:color w:val="000000"/>
          <w:lang w:eastAsia="ar-SA"/>
        </w:rPr>
        <w:t>.</w:t>
      </w:r>
      <w:r w:rsidRPr="007C7F27">
        <w:rPr>
          <w:rFonts w:ascii="Times New Roman" w:hAnsi="Times New Roman"/>
          <w:lang w:eastAsia="ar-SA"/>
        </w:rPr>
        <w:t xml:space="preserve"> Поэтому назрела необходимость разработки подпрограммы развития инвестиционной привлекательности </w:t>
      </w:r>
      <w:r w:rsidR="00FD248A">
        <w:rPr>
          <w:rFonts w:ascii="Times New Roman" w:hAnsi="Times New Roman"/>
          <w:lang w:eastAsia="ar-SA"/>
        </w:rPr>
        <w:t xml:space="preserve">Порховского </w:t>
      </w:r>
      <w:r w:rsidRPr="007C7F27">
        <w:rPr>
          <w:rFonts w:ascii="Times New Roman" w:hAnsi="Times New Roman"/>
          <w:lang w:eastAsia="ar-SA"/>
        </w:rPr>
        <w:t xml:space="preserve">муниципального </w:t>
      </w:r>
      <w:r w:rsidR="00FD248A">
        <w:rPr>
          <w:rFonts w:ascii="Times New Roman" w:hAnsi="Times New Roman"/>
          <w:lang w:eastAsia="ar-SA"/>
        </w:rPr>
        <w:t>округа</w:t>
      </w:r>
      <w:r w:rsidRPr="007C7F27">
        <w:rPr>
          <w:rFonts w:ascii="Times New Roman" w:hAnsi="Times New Roman"/>
          <w:lang w:eastAsia="ar-SA"/>
        </w:rPr>
        <w:t xml:space="preserve">. </w:t>
      </w:r>
    </w:p>
    <w:p w14:paraId="637CF025" w14:textId="77777777" w:rsidR="007C7F27" w:rsidRPr="007C7F27" w:rsidRDefault="007C7F27" w:rsidP="007C7F27">
      <w:pPr>
        <w:widowControl w:val="0"/>
        <w:autoSpaceDE w:val="0"/>
        <w:ind w:right="-618" w:firstLine="708"/>
        <w:rPr>
          <w:rFonts w:ascii="Calibri" w:hAnsi="Calibri"/>
        </w:rPr>
      </w:pPr>
      <w:r w:rsidRPr="007C7F27">
        <w:rPr>
          <w:rFonts w:ascii="Times New Roman" w:hAnsi="Times New Roman"/>
        </w:rPr>
        <w:t>Программно-целевой метод позволит:</w:t>
      </w:r>
    </w:p>
    <w:p w14:paraId="4B15A0AB" w14:textId="77777777" w:rsidR="007C7F27" w:rsidRPr="007C7F27" w:rsidRDefault="007C7F27" w:rsidP="007C7F27">
      <w:pPr>
        <w:widowControl w:val="0"/>
        <w:autoSpaceDE w:val="0"/>
        <w:ind w:right="-618" w:firstLine="0"/>
        <w:rPr>
          <w:rFonts w:ascii="Calibri" w:hAnsi="Calibri"/>
        </w:rPr>
      </w:pPr>
      <w:r w:rsidRPr="007C7F27">
        <w:rPr>
          <w:rFonts w:ascii="Times New Roman" w:hAnsi="Times New Roman"/>
        </w:rPr>
        <w:t>- осуществить комплексный подход к выполнению мероприятий Программы;</w:t>
      </w:r>
    </w:p>
    <w:p w14:paraId="17C1A92C" w14:textId="77777777" w:rsidR="007C7F27" w:rsidRPr="007C7F27" w:rsidRDefault="007C7F27" w:rsidP="007C7F27">
      <w:pPr>
        <w:widowControl w:val="0"/>
        <w:autoSpaceDE w:val="0"/>
        <w:ind w:right="-618" w:firstLine="0"/>
        <w:rPr>
          <w:rFonts w:ascii="Calibri" w:hAnsi="Calibri"/>
        </w:rPr>
      </w:pPr>
      <w:r w:rsidRPr="007C7F27">
        <w:rPr>
          <w:rFonts w:ascii="Times New Roman" w:hAnsi="Times New Roman"/>
        </w:rPr>
        <w:t>- эффективно планировать расходы на осуществление программных мероприятий, и проводить мониторинг достижения результатов и показателей реализации Программы;</w:t>
      </w:r>
    </w:p>
    <w:p w14:paraId="7B83C9C8" w14:textId="77777777" w:rsidR="007C7F27" w:rsidRPr="007C7F27" w:rsidRDefault="007C7F27" w:rsidP="007C7F27">
      <w:pPr>
        <w:widowControl w:val="0"/>
        <w:suppressAutoHyphens/>
        <w:autoSpaceDE w:val="0"/>
        <w:ind w:right="-618" w:firstLine="0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>- сконцентрировать все организационные и финансовые ресурсы.</w:t>
      </w:r>
    </w:p>
    <w:p w14:paraId="09E104D5" w14:textId="77777777" w:rsidR="007C7F27" w:rsidRPr="007C7F27" w:rsidRDefault="007C7F27" w:rsidP="007C7F27">
      <w:pPr>
        <w:suppressAutoHyphens/>
        <w:spacing w:line="100" w:lineRule="atLeast"/>
        <w:ind w:firstLine="540"/>
        <w:rPr>
          <w:rFonts w:ascii="Times New Roman" w:hAnsi="Times New Roman"/>
          <w:lang w:eastAsia="ar-SA"/>
        </w:rPr>
      </w:pPr>
    </w:p>
    <w:p w14:paraId="18830692" w14:textId="77777777" w:rsidR="007C7F27" w:rsidRPr="007C7F27" w:rsidRDefault="007C7F27" w:rsidP="007C7F27">
      <w:pPr>
        <w:suppressAutoHyphens/>
        <w:spacing w:line="100" w:lineRule="atLeast"/>
        <w:ind w:firstLine="540"/>
        <w:rPr>
          <w:rFonts w:ascii="Times New Roman" w:hAnsi="Times New Roman"/>
          <w:b/>
          <w:bCs/>
          <w:lang w:eastAsia="ar-SA"/>
        </w:rPr>
      </w:pPr>
    </w:p>
    <w:p w14:paraId="759FC270" w14:textId="77777777" w:rsidR="007C7F27" w:rsidRPr="007C7F27" w:rsidRDefault="007C7F27" w:rsidP="007C7F27">
      <w:pPr>
        <w:ind w:firstLine="0"/>
        <w:jc w:val="center"/>
        <w:rPr>
          <w:rFonts w:ascii="Calibri" w:hAnsi="Calibri"/>
        </w:rPr>
      </w:pPr>
      <w:r w:rsidRPr="007C7F27">
        <w:rPr>
          <w:rFonts w:ascii="Times New Roman" w:hAnsi="Times New Roman"/>
          <w:b/>
          <w:bCs/>
        </w:rPr>
        <w:t>2.Цель и задачи подпрограммы, показатели цели и задач подпрограммы сроки реализации подпрограммы</w:t>
      </w:r>
    </w:p>
    <w:p w14:paraId="0CF333C2" w14:textId="77777777" w:rsidR="007C7F27" w:rsidRPr="007C7F27" w:rsidRDefault="007C7F27" w:rsidP="007C7F27">
      <w:pPr>
        <w:ind w:firstLine="0"/>
        <w:jc w:val="center"/>
        <w:rPr>
          <w:rFonts w:ascii="Times New Roman" w:hAnsi="Times New Roman"/>
          <w:b/>
          <w:bCs/>
        </w:rPr>
      </w:pPr>
    </w:p>
    <w:p w14:paraId="691550B2" w14:textId="77777777" w:rsidR="007C7F27" w:rsidRPr="007C7F27" w:rsidRDefault="007C7F27" w:rsidP="007C7F27">
      <w:pPr>
        <w:suppressAutoHyphens/>
        <w:ind w:right="-1" w:firstLine="709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 xml:space="preserve">Цель подпрограммы: </w:t>
      </w:r>
      <w:r w:rsidRPr="007C7F27">
        <w:rPr>
          <w:rFonts w:ascii="Times New Roman" w:hAnsi="Times New Roman"/>
          <w:color w:val="000000"/>
        </w:rPr>
        <w:t>Развитие муниципального - частного партнерства, привлечение инвестиций в рамках проектной деятельности</w:t>
      </w:r>
      <w:r w:rsidRPr="007C7F27">
        <w:rPr>
          <w:rFonts w:ascii="Times New Roman" w:hAnsi="Times New Roman"/>
          <w:lang w:eastAsia="ar-SA"/>
        </w:rPr>
        <w:t>.</w:t>
      </w:r>
    </w:p>
    <w:p w14:paraId="71C5B7D8" w14:textId="77777777" w:rsidR="007C7F27" w:rsidRPr="007C7F27" w:rsidRDefault="007C7F27" w:rsidP="007C7F27">
      <w:pPr>
        <w:suppressAutoHyphens/>
        <w:ind w:right="-1" w:firstLine="709"/>
        <w:rPr>
          <w:rFonts w:ascii="Calibri" w:hAnsi="Calibri"/>
        </w:rPr>
      </w:pPr>
      <w:r w:rsidRPr="007C7F27">
        <w:rPr>
          <w:rFonts w:ascii="Times New Roman" w:hAnsi="Times New Roman"/>
          <w:lang w:eastAsia="ar-SA"/>
        </w:rPr>
        <w:t>Для достижения цели подпрограммы предстоит обеспечить решение следующей задачи:</w:t>
      </w:r>
    </w:p>
    <w:p w14:paraId="492ACAFC" w14:textId="58694311" w:rsidR="007C7F27" w:rsidRPr="007C7F27" w:rsidRDefault="007C7F27" w:rsidP="007C7F27">
      <w:pPr>
        <w:widowControl w:val="0"/>
        <w:numPr>
          <w:ilvl w:val="0"/>
          <w:numId w:val="2"/>
        </w:numPr>
        <w:suppressAutoHyphens/>
        <w:autoSpaceDE w:val="0"/>
        <w:ind w:right="-1"/>
        <w:contextualSpacing/>
        <w:jc w:val="left"/>
        <w:rPr>
          <w:rFonts w:ascii="Calibri" w:hAnsi="Calibri"/>
        </w:rPr>
      </w:pPr>
      <w:r w:rsidRPr="007C7F27">
        <w:rPr>
          <w:rFonts w:ascii="Times New Roman" w:hAnsi="Times New Roman"/>
          <w:color w:val="000000"/>
        </w:rPr>
        <w:t xml:space="preserve">Обеспечение благоприятных условий для развития инвестиционной привлекательности </w:t>
      </w:r>
      <w:r w:rsidR="00FD248A">
        <w:rPr>
          <w:rFonts w:ascii="Times New Roman" w:hAnsi="Times New Roman"/>
          <w:color w:val="000000"/>
        </w:rPr>
        <w:t xml:space="preserve">Порховского </w:t>
      </w:r>
      <w:r w:rsidRPr="007C7F27">
        <w:rPr>
          <w:rFonts w:ascii="Times New Roman" w:hAnsi="Times New Roman"/>
          <w:color w:val="000000"/>
        </w:rPr>
        <w:t xml:space="preserve">муниципального </w:t>
      </w:r>
      <w:r w:rsidR="00FD248A">
        <w:rPr>
          <w:rFonts w:ascii="Times New Roman" w:hAnsi="Times New Roman"/>
          <w:color w:val="000000"/>
        </w:rPr>
        <w:t>округа</w:t>
      </w:r>
      <w:r w:rsidRPr="007C7F27">
        <w:rPr>
          <w:rFonts w:ascii="Times New Roman" w:hAnsi="Times New Roman"/>
          <w:color w:val="000000"/>
        </w:rPr>
        <w:t>.</w:t>
      </w:r>
      <w:r w:rsidRPr="007C7F27">
        <w:rPr>
          <w:rFonts w:ascii="Times New Roman" w:hAnsi="Times New Roman"/>
          <w:color w:val="000000"/>
          <w:lang w:eastAsia="ar-SA"/>
        </w:rPr>
        <w:tab/>
      </w:r>
    </w:p>
    <w:p w14:paraId="09BA0695" w14:textId="77777777" w:rsidR="007C7F27" w:rsidRPr="007C7F27" w:rsidRDefault="007C7F27" w:rsidP="007C7F27">
      <w:pPr>
        <w:widowControl w:val="0"/>
        <w:suppressAutoHyphens/>
        <w:autoSpaceDE w:val="0"/>
        <w:ind w:left="360" w:right="-1" w:firstLine="0"/>
        <w:rPr>
          <w:rFonts w:ascii="Calibri" w:hAnsi="Calibri"/>
        </w:rPr>
      </w:pPr>
      <w:r w:rsidRPr="007C7F27">
        <w:rPr>
          <w:rFonts w:ascii="Times New Roman" w:hAnsi="Times New Roman"/>
          <w:color w:val="000000"/>
          <w:lang w:eastAsia="ar-SA"/>
        </w:rPr>
        <w:t>Целевые показатели: п</w:t>
      </w:r>
      <w:r w:rsidRPr="007C7F27">
        <w:rPr>
          <w:rFonts w:ascii="Times New Roman" w:hAnsi="Times New Roman"/>
          <w:color w:val="000000"/>
        </w:rPr>
        <w:t>рирост инвестиций в основной капитал (за исключением бюджетных средств) в расчете на 1 жителя, %.</w:t>
      </w:r>
    </w:p>
    <w:p w14:paraId="409B3E39" w14:textId="2F6CA699" w:rsidR="007C7F27" w:rsidRPr="007C7F27" w:rsidRDefault="007C7F27" w:rsidP="007C7F27">
      <w:pPr>
        <w:widowControl w:val="0"/>
        <w:suppressAutoHyphens/>
        <w:autoSpaceDE w:val="0"/>
        <w:ind w:right="-1" w:firstLine="0"/>
        <w:rPr>
          <w:rFonts w:ascii="Calibri" w:hAnsi="Calibri"/>
        </w:rPr>
      </w:pPr>
      <w:r w:rsidRPr="007C7F27">
        <w:rPr>
          <w:rFonts w:ascii="Times New Roman" w:hAnsi="Times New Roman"/>
          <w:color w:val="000000"/>
        </w:rPr>
        <w:tab/>
        <w:t>Сроки реализации – 20</w:t>
      </w:r>
      <w:r w:rsidR="00E20F07" w:rsidRPr="00520789">
        <w:rPr>
          <w:rFonts w:ascii="Times New Roman" w:hAnsi="Times New Roman"/>
          <w:color w:val="000000"/>
        </w:rPr>
        <w:t>2</w:t>
      </w:r>
      <w:r w:rsidR="00FD248A">
        <w:rPr>
          <w:rFonts w:ascii="Times New Roman" w:hAnsi="Times New Roman"/>
          <w:color w:val="000000"/>
        </w:rPr>
        <w:t>5</w:t>
      </w:r>
      <w:r w:rsidRPr="007C7F27">
        <w:rPr>
          <w:rFonts w:ascii="Times New Roman" w:hAnsi="Times New Roman"/>
          <w:color w:val="000000"/>
        </w:rPr>
        <w:t>-202</w:t>
      </w:r>
      <w:r w:rsidR="00FD248A">
        <w:rPr>
          <w:rFonts w:ascii="Times New Roman" w:hAnsi="Times New Roman"/>
          <w:color w:val="000000"/>
        </w:rPr>
        <w:t>7</w:t>
      </w:r>
      <w:r w:rsidRPr="007C7F27">
        <w:rPr>
          <w:rFonts w:ascii="Times New Roman" w:hAnsi="Times New Roman"/>
          <w:color w:val="000000"/>
        </w:rPr>
        <w:t xml:space="preserve"> гг.</w:t>
      </w:r>
    </w:p>
    <w:p w14:paraId="1EAEDE1C" w14:textId="504340D9" w:rsidR="007C7F27" w:rsidRDefault="007C7F27" w:rsidP="007C7F27">
      <w:pPr>
        <w:ind w:firstLine="0"/>
        <w:jc w:val="center"/>
        <w:rPr>
          <w:rFonts w:ascii="Times New Roman" w:hAnsi="Times New Roman"/>
          <w:b/>
          <w:bCs/>
          <w:lang w:eastAsia="ar-SA"/>
        </w:rPr>
      </w:pPr>
    </w:p>
    <w:p w14:paraId="3F1BA305" w14:textId="2249CDA9" w:rsidR="007C6E56" w:rsidRDefault="007C6E56" w:rsidP="007C7F27">
      <w:pPr>
        <w:ind w:firstLine="0"/>
        <w:jc w:val="center"/>
        <w:rPr>
          <w:rFonts w:ascii="Times New Roman" w:hAnsi="Times New Roman"/>
          <w:b/>
          <w:bCs/>
          <w:lang w:eastAsia="ar-SA"/>
        </w:rPr>
      </w:pPr>
    </w:p>
    <w:p w14:paraId="046393E1" w14:textId="77777777" w:rsidR="007C6E56" w:rsidRPr="007C7F27" w:rsidRDefault="007C6E56" w:rsidP="007C7F27">
      <w:pPr>
        <w:ind w:firstLine="0"/>
        <w:jc w:val="center"/>
        <w:rPr>
          <w:rFonts w:ascii="Times New Roman" w:hAnsi="Times New Roman"/>
          <w:b/>
          <w:bCs/>
          <w:lang w:eastAsia="ar-SA"/>
        </w:rPr>
      </w:pPr>
    </w:p>
    <w:p w14:paraId="358BA400" w14:textId="7E618BF0" w:rsidR="007C7F27" w:rsidRPr="007C7F27" w:rsidRDefault="007C7F27" w:rsidP="007C7F27">
      <w:pPr>
        <w:ind w:firstLine="0"/>
        <w:jc w:val="center"/>
        <w:rPr>
          <w:rFonts w:ascii="Calibri" w:hAnsi="Calibri"/>
        </w:rPr>
      </w:pPr>
      <w:r w:rsidRPr="007C7F27">
        <w:rPr>
          <w:rFonts w:ascii="Times New Roman" w:hAnsi="Times New Roman"/>
          <w:b/>
          <w:bCs/>
        </w:rPr>
        <w:t>3.Перечень и краткое описание основных мероприятий</w:t>
      </w:r>
    </w:p>
    <w:p w14:paraId="491F66F2" w14:textId="77777777" w:rsidR="007C7F27" w:rsidRPr="007C7F27" w:rsidRDefault="007C7F27" w:rsidP="007C7F27">
      <w:pPr>
        <w:ind w:firstLine="0"/>
        <w:jc w:val="center"/>
        <w:rPr>
          <w:rFonts w:ascii="Times New Roman" w:hAnsi="Times New Roman"/>
          <w:b/>
          <w:bCs/>
        </w:rPr>
      </w:pPr>
    </w:p>
    <w:p w14:paraId="54BD2EAD" w14:textId="763FFDE4" w:rsidR="007C7F27" w:rsidRPr="007C7F27" w:rsidRDefault="007C7F27" w:rsidP="007C7F27">
      <w:pPr>
        <w:ind w:firstLine="708"/>
        <w:rPr>
          <w:rFonts w:ascii="Times New Roman" w:hAnsi="Times New Roman"/>
        </w:rPr>
      </w:pPr>
      <w:r w:rsidRPr="007C7F27">
        <w:rPr>
          <w:rFonts w:ascii="Times New Roman" w:hAnsi="Times New Roman"/>
        </w:rPr>
        <w:t>В подпрограмму «Развитие инвестиционной привлекательности входит одно основное мероприятие:</w:t>
      </w:r>
    </w:p>
    <w:p w14:paraId="78B477BD" w14:textId="5A58D50F" w:rsidR="007C7F27" w:rsidRPr="007C7F27" w:rsidRDefault="007C7F27" w:rsidP="007C7F27">
      <w:pPr>
        <w:ind w:firstLine="708"/>
        <w:rPr>
          <w:rFonts w:ascii="Calibri" w:hAnsi="Calibri"/>
        </w:rPr>
      </w:pPr>
      <w:r w:rsidRPr="007C7F27">
        <w:rPr>
          <w:rFonts w:ascii="Times New Roman" w:hAnsi="Times New Roman"/>
        </w:rPr>
        <w:t xml:space="preserve"> - «</w:t>
      </w:r>
      <w:r w:rsidR="00FD248A" w:rsidRPr="00FD248A">
        <w:rPr>
          <w:rFonts w:ascii="Times New Roman" w:hAnsi="Times New Roman"/>
        </w:rPr>
        <w:t>Развитие инвестиционной привлекательности Порховского муниципального округа</w:t>
      </w:r>
      <w:r w:rsidRPr="007C7F27">
        <w:rPr>
          <w:rFonts w:ascii="Times New Roman" w:hAnsi="Times New Roman"/>
        </w:rPr>
        <w:t>.</w:t>
      </w:r>
    </w:p>
    <w:p w14:paraId="3E628625" w14:textId="77777777" w:rsidR="007C7F27" w:rsidRPr="007C7F27" w:rsidRDefault="007C7F27" w:rsidP="007C7F27">
      <w:pPr>
        <w:ind w:firstLine="708"/>
        <w:rPr>
          <w:rFonts w:ascii="Times New Roman" w:hAnsi="Times New Roman"/>
        </w:rPr>
      </w:pPr>
    </w:p>
    <w:p w14:paraId="64C11647" w14:textId="77777777" w:rsidR="007C7F27" w:rsidRPr="009859AE" w:rsidRDefault="007C7F27" w:rsidP="007C7F27">
      <w:pPr>
        <w:ind w:firstLine="0"/>
        <w:jc w:val="center"/>
        <w:rPr>
          <w:rFonts w:ascii="Calibri" w:hAnsi="Calibri"/>
        </w:rPr>
      </w:pPr>
      <w:r w:rsidRPr="009859AE">
        <w:rPr>
          <w:rFonts w:ascii="Times New Roman" w:hAnsi="Times New Roman"/>
          <w:b/>
          <w:bCs/>
        </w:rPr>
        <w:t>4.Ресурсное обеспечение подпрограммы</w:t>
      </w:r>
    </w:p>
    <w:p w14:paraId="5E807DA7" w14:textId="77777777" w:rsidR="007C7F27" w:rsidRPr="009859AE" w:rsidRDefault="007C7F27" w:rsidP="007C7F27">
      <w:pPr>
        <w:ind w:firstLine="0"/>
        <w:jc w:val="center"/>
        <w:rPr>
          <w:rFonts w:ascii="Times New Roman" w:hAnsi="Times New Roman"/>
          <w:b/>
          <w:bCs/>
        </w:rPr>
      </w:pPr>
    </w:p>
    <w:p w14:paraId="02616409" w14:textId="1B368776" w:rsidR="007C7F27" w:rsidRPr="009859AE" w:rsidRDefault="007C7F27" w:rsidP="007C7F27">
      <w:pPr>
        <w:widowControl w:val="0"/>
        <w:autoSpaceDE w:val="0"/>
        <w:ind w:firstLine="360"/>
        <w:rPr>
          <w:rFonts w:ascii="Calibri" w:hAnsi="Calibri"/>
        </w:rPr>
      </w:pPr>
      <w:r w:rsidRPr="009859AE">
        <w:rPr>
          <w:rFonts w:ascii="Times New Roman" w:hAnsi="Times New Roman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</w:t>
      </w:r>
      <w:r w:rsidR="00FD248A">
        <w:rPr>
          <w:rFonts w:ascii="Times New Roman" w:hAnsi="Times New Roman"/>
        </w:rPr>
        <w:t xml:space="preserve">Порховского </w:t>
      </w:r>
      <w:r w:rsidRPr="009859AE">
        <w:rPr>
          <w:rFonts w:ascii="Times New Roman" w:hAnsi="Times New Roman"/>
        </w:rPr>
        <w:t xml:space="preserve">муниципального </w:t>
      </w:r>
      <w:r w:rsidR="00FD248A">
        <w:rPr>
          <w:rFonts w:ascii="Times New Roman" w:hAnsi="Times New Roman"/>
        </w:rPr>
        <w:t>округа</w:t>
      </w:r>
      <w:r w:rsidRPr="009859AE">
        <w:rPr>
          <w:rFonts w:ascii="Times New Roman" w:hAnsi="Times New Roman"/>
        </w:rPr>
        <w:t xml:space="preserve"> на соответствующий финансовый год и плановый период.</w:t>
      </w:r>
    </w:p>
    <w:p w14:paraId="6D47641D" w14:textId="6BDB263D" w:rsidR="007C7F27" w:rsidRPr="009859AE" w:rsidRDefault="007C7F27" w:rsidP="007C7F27">
      <w:pPr>
        <w:widowControl w:val="0"/>
        <w:autoSpaceDE w:val="0"/>
        <w:ind w:firstLine="360"/>
        <w:rPr>
          <w:rFonts w:ascii="Calibri" w:hAnsi="Calibri"/>
        </w:rPr>
      </w:pPr>
      <w:r w:rsidRPr="009859AE">
        <w:rPr>
          <w:rFonts w:ascii="Times New Roman" w:hAnsi="Times New Roman"/>
        </w:rPr>
        <w:t>Общий объем финансирования подпрограммы на 20</w:t>
      </w:r>
      <w:r w:rsidR="00E20F07" w:rsidRPr="009859AE">
        <w:rPr>
          <w:rFonts w:ascii="Times New Roman" w:hAnsi="Times New Roman"/>
        </w:rPr>
        <w:t>2</w:t>
      </w:r>
      <w:r w:rsidR="00FD248A">
        <w:rPr>
          <w:rFonts w:ascii="Times New Roman" w:hAnsi="Times New Roman"/>
        </w:rPr>
        <w:t>5</w:t>
      </w:r>
      <w:r w:rsidRPr="009859AE">
        <w:rPr>
          <w:rFonts w:ascii="Times New Roman" w:hAnsi="Times New Roman"/>
        </w:rPr>
        <w:t xml:space="preserve"> - 202</w:t>
      </w:r>
      <w:r w:rsidR="00FD248A">
        <w:rPr>
          <w:rFonts w:ascii="Times New Roman" w:hAnsi="Times New Roman"/>
        </w:rPr>
        <w:t>7</w:t>
      </w:r>
      <w:r w:rsidRPr="009859AE">
        <w:rPr>
          <w:rFonts w:ascii="Times New Roman" w:hAnsi="Times New Roman"/>
        </w:rPr>
        <w:t xml:space="preserve"> годы по составит </w:t>
      </w:r>
      <w:r w:rsidRPr="009859AE">
        <w:rPr>
          <w:rFonts w:ascii="Times New Roman" w:hAnsi="Times New Roman"/>
          <w:sz w:val="20"/>
          <w:szCs w:val="20"/>
        </w:rPr>
        <w:t xml:space="preserve"> </w:t>
      </w:r>
      <w:r w:rsidR="00E20F07" w:rsidRPr="009859AE">
        <w:rPr>
          <w:rFonts w:ascii="Times New Roman" w:hAnsi="Times New Roman"/>
        </w:rPr>
        <w:t xml:space="preserve"> </w:t>
      </w:r>
      <w:r w:rsidR="00FD248A" w:rsidRPr="00FD248A">
        <w:rPr>
          <w:rFonts w:ascii="Times New Roman" w:hAnsi="Times New Roman"/>
          <w:color w:val="000000"/>
          <w:sz w:val="20"/>
          <w:szCs w:val="20"/>
        </w:rPr>
        <w:t>227272.73</w:t>
      </w:r>
      <w:r w:rsidR="00AA34EB">
        <w:rPr>
          <w:rFonts w:ascii="Times New Roman" w:hAnsi="Times New Roman"/>
        </w:rPr>
        <w:t xml:space="preserve"> </w:t>
      </w:r>
      <w:r w:rsidRPr="009859AE">
        <w:rPr>
          <w:rFonts w:ascii="Times New Roman" w:hAnsi="Times New Roman"/>
        </w:rPr>
        <w:t>рублей, в том числе:</w:t>
      </w:r>
    </w:p>
    <w:p w14:paraId="0B1E09D6" w14:textId="117C3EEC" w:rsidR="00AA34EB" w:rsidRPr="00FD248A" w:rsidRDefault="00AA34EB" w:rsidP="007C7F27">
      <w:pPr>
        <w:widowControl w:val="0"/>
        <w:autoSpaceDE w:val="0"/>
        <w:ind w:firstLine="360"/>
        <w:rPr>
          <w:rFonts w:ascii="Times New Roman" w:hAnsi="Times New Roman"/>
        </w:rPr>
      </w:pPr>
      <w:r w:rsidRPr="00FD248A">
        <w:rPr>
          <w:rFonts w:ascii="Times New Roman" w:hAnsi="Times New Roman"/>
        </w:rPr>
        <w:t xml:space="preserve">на 2025 год – </w:t>
      </w:r>
      <w:r w:rsidR="00FD248A" w:rsidRPr="00FD248A">
        <w:rPr>
          <w:rFonts w:ascii="Times New Roman" w:hAnsi="Times New Roman"/>
          <w:color w:val="000000"/>
        </w:rPr>
        <w:t>126262.63</w:t>
      </w:r>
      <w:r w:rsidRPr="00FD248A">
        <w:rPr>
          <w:rFonts w:ascii="Times New Roman" w:hAnsi="Times New Roman"/>
        </w:rPr>
        <w:t xml:space="preserve"> рублей</w:t>
      </w:r>
      <w:r w:rsidR="007C6E56" w:rsidRPr="00FD248A">
        <w:rPr>
          <w:rFonts w:ascii="Times New Roman" w:hAnsi="Times New Roman"/>
        </w:rPr>
        <w:t>;</w:t>
      </w:r>
    </w:p>
    <w:p w14:paraId="2A60C817" w14:textId="15BBD73A" w:rsidR="007C6E56" w:rsidRPr="00FD248A" w:rsidRDefault="007C6E56" w:rsidP="007C7F27">
      <w:pPr>
        <w:widowControl w:val="0"/>
        <w:autoSpaceDE w:val="0"/>
        <w:ind w:firstLine="360"/>
        <w:rPr>
          <w:rFonts w:ascii="Times New Roman" w:hAnsi="Times New Roman"/>
        </w:rPr>
      </w:pPr>
      <w:r w:rsidRPr="00FD248A">
        <w:rPr>
          <w:rFonts w:ascii="Times New Roman" w:hAnsi="Times New Roman"/>
        </w:rPr>
        <w:t xml:space="preserve">на 2026 год – </w:t>
      </w:r>
      <w:r w:rsidR="00FD248A" w:rsidRPr="00FD248A">
        <w:rPr>
          <w:rFonts w:ascii="Times New Roman" w:hAnsi="Times New Roman"/>
          <w:color w:val="000000"/>
        </w:rPr>
        <w:t>50505.05</w:t>
      </w:r>
      <w:r w:rsidRPr="00FD248A">
        <w:rPr>
          <w:rFonts w:ascii="Times New Roman" w:hAnsi="Times New Roman"/>
        </w:rPr>
        <w:t xml:space="preserve"> рублей</w:t>
      </w:r>
      <w:r w:rsidR="00FD248A" w:rsidRPr="00FD248A">
        <w:rPr>
          <w:rFonts w:ascii="Times New Roman" w:hAnsi="Times New Roman"/>
        </w:rPr>
        <w:t>;</w:t>
      </w:r>
    </w:p>
    <w:p w14:paraId="6B12916A" w14:textId="6991E516" w:rsidR="00FD248A" w:rsidRPr="00FD248A" w:rsidRDefault="00FD248A" w:rsidP="007C7F27">
      <w:pPr>
        <w:widowControl w:val="0"/>
        <w:autoSpaceDE w:val="0"/>
        <w:ind w:firstLine="360"/>
        <w:rPr>
          <w:rFonts w:ascii="Times New Roman" w:hAnsi="Times New Roman"/>
        </w:rPr>
      </w:pPr>
      <w:r w:rsidRPr="00FD248A">
        <w:rPr>
          <w:rFonts w:ascii="Times New Roman" w:hAnsi="Times New Roman"/>
        </w:rPr>
        <w:t xml:space="preserve">на 2027 год – </w:t>
      </w:r>
      <w:r w:rsidRPr="00FD248A">
        <w:rPr>
          <w:rFonts w:ascii="Times New Roman" w:hAnsi="Times New Roman"/>
          <w:color w:val="000000"/>
        </w:rPr>
        <w:t>50505.05</w:t>
      </w:r>
      <w:r w:rsidRPr="00FD248A">
        <w:rPr>
          <w:rFonts w:ascii="Times New Roman" w:hAnsi="Times New Roman"/>
        </w:rPr>
        <w:t xml:space="preserve"> рублей</w:t>
      </w:r>
    </w:p>
    <w:p w14:paraId="371FEFAA" w14:textId="77777777" w:rsidR="00E20F07" w:rsidRPr="009859AE" w:rsidRDefault="00E20F07" w:rsidP="007C7F27">
      <w:pPr>
        <w:widowControl w:val="0"/>
        <w:autoSpaceDE w:val="0"/>
        <w:ind w:firstLine="360"/>
        <w:rPr>
          <w:rFonts w:ascii="Calibri" w:hAnsi="Calibri"/>
        </w:rPr>
      </w:pPr>
    </w:p>
    <w:p w14:paraId="6329B821" w14:textId="77777777" w:rsidR="007C7F27" w:rsidRPr="00652DCA" w:rsidRDefault="007C7F27" w:rsidP="007C7F27">
      <w:pPr>
        <w:ind w:firstLine="0"/>
        <w:jc w:val="center"/>
        <w:rPr>
          <w:rFonts w:ascii="Times New Roman" w:hAnsi="Times New Roman"/>
          <w:b/>
          <w:bCs/>
          <w:color w:val="FF0000"/>
        </w:rPr>
      </w:pPr>
    </w:p>
    <w:p w14:paraId="5289AFE4" w14:textId="77777777" w:rsidR="007C7F27" w:rsidRPr="007C7F27" w:rsidRDefault="007C7F27" w:rsidP="007C7F27">
      <w:pPr>
        <w:ind w:firstLine="0"/>
        <w:jc w:val="center"/>
        <w:rPr>
          <w:rFonts w:ascii="Calibri" w:hAnsi="Calibri"/>
        </w:rPr>
      </w:pPr>
      <w:r w:rsidRPr="007C7F27">
        <w:rPr>
          <w:rFonts w:ascii="Times New Roman" w:hAnsi="Times New Roman"/>
          <w:b/>
          <w:bCs/>
        </w:rPr>
        <w:t>5.Ожидаемые результаты реализации подпрограммы</w:t>
      </w:r>
    </w:p>
    <w:p w14:paraId="072D98DF" w14:textId="77777777" w:rsidR="007C7F27" w:rsidRPr="007C7F27" w:rsidRDefault="007C7F27" w:rsidP="007C7F27">
      <w:pPr>
        <w:ind w:firstLine="0"/>
        <w:rPr>
          <w:rFonts w:ascii="Times New Roman" w:hAnsi="Times New Roman"/>
          <w:b/>
          <w:bCs/>
        </w:rPr>
      </w:pPr>
    </w:p>
    <w:p w14:paraId="7B4E4AB8" w14:textId="0748447F" w:rsidR="007C7F27" w:rsidRPr="007C7F27" w:rsidRDefault="007C7F27" w:rsidP="007C7F27">
      <w:pPr>
        <w:autoSpaceDE w:val="0"/>
        <w:ind w:firstLine="540"/>
        <w:rPr>
          <w:rFonts w:ascii="Calibri" w:hAnsi="Calibri"/>
        </w:rPr>
      </w:pPr>
      <w:r w:rsidRPr="007C7F27">
        <w:rPr>
          <w:rFonts w:ascii="Times New Roman" w:hAnsi="Times New Roman"/>
        </w:rPr>
        <w:t xml:space="preserve">В качестве конечных результатов программы ожидается привлечение внешних и внутренних инвесторов, создание качественно новых условий для ведения инвестиционной деятельности на территории </w:t>
      </w:r>
      <w:r w:rsidR="00FD248A">
        <w:rPr>
          <w:rFonts w:ascii="Times New Roman" w:hAnsi="Times New Roman"/>
        </w:rPr>
        <w:t>Порховского муниципального округа</w:t>
      </w:r>
      <w:r w:rsidRPr="007C7F27">
        <w:rPr>
          <w:rFonts w:ascii="Times New Roman" w:hAnsi="Times New Roman"/>
        </w:rPr>
        <w:t>, и как следствие, прирост объема инвестиций.</w:t>
      </w:r>
    </w:p>
    <w:p w14:paraId="05957F64" w14:textId="77777777" w:rsidR="007C7F27" w:rsidRPr="007C7F27" w:rsidRDefault="007C7F27" w:rsidP="007C7F27">
      <w:pPr>
        <w:autoSpaceDE w:val="0"/>
        <w:autoSpaceDN w:val="0"/>
        <w:adjustRightInd w:val="0"/>
        <w:ind w:left="-851" w:firstLine="0"/>
        <w:jc w:val="left"/>
        <w:rPr>
          <w:rFonts w:ascii="Times New Roman" w:hAnsi="Times New Roman"/>
          <w:sz w:val="28"/>
          <w:szCs w:val="28"/>
        </w:rPr>
      </w:pPr>
      <w:r w:rsidRPr="007C7F27">
        <w:rPr>
          <w:rFonts w:ascii="Times New Roman" w:hAnsi="Times New Roman" w:cs="Arial"/>
          <w:color w:val="000000"/>
          <w:sz w:val="20"/>
          <w:szCs w:val="20"/>
        </w:rPr>
        <w:t xml:space="preserve">  </w:t>
      </w:r>
    </w:p>
    <w:p w14:paraId="4BB75A7D" w14:textId="54175DA7" w:rsidR="00983D7F" w:rsidRDefault="00983D7F"/>
    <w:p w14:paraId="1F70AD41" w14:textId="40B36B6F" w:rsidR="00983D7F" w:rsidRDefault="00983D7F"/>
    <w:p w14:paraId="3E2D4C7A" w14:textId="6ADBC546" w:rsidR="00983D7F" w:rsidRDefault="00983D7F"/>
    <w:p w14:paraId="0C2C1049" w14:textId="11796BC2" w:rsidR="00983D7F" w:rsidRDefault="00983D7F"/>
    <w:p w14:paraId="7A279D88" w14:textId="4E5137A8" w:rsidR="00983D7F" w:rsidRDefault="00983D7F"/>
    <w:p w14:paraId="1CD1077E" w14:textId="1A192FFD" w:rsidR="007C7F27" w:rsidRDefault="007C7F27"/>
    <w:p w14:paraId="5352ADC3" w14:textId="25E0FC2A" w:rsidR="007C7F27" w:rsidRDefault="007C7F27"/>
    <w:p w14:paraId="4336A76E" w14:textId="22C20E70" w:rsidR="007C7F27" w:rsidRDefault="007C7F27"/>
    <w:p w14:paraId="09B0B29C" w14:textId="5AC0CEEE" w:rsidR="007C7F27" w:rsidRDefault="007C7F27"/>
    <w:p w14:paraId="31CF6C82" w14:textId="7D828E37" w:rsidR="007C7F27" w:rsidRDefault="007C7F27"/>
    <w:p w14:paraId="1496CFC4" w14:textId="78AD4860" w:rsidR="007C7F27" w:rsidRDefault="007C7F27"/>
    <w:p w14:paraId="2ABE713B" w14:textId="670A9CB4" w:rsidR="007C7F27" w:rsidRDefault="007C7F27"/>
    <w:p w14:paraId="1D2A8F0B" w14:textId="04BE50D2" w:rsidR="007C7F27" w:rsidRDefault="007C7F27"/>
    <w:p w14:paraId="142F4822" w14:textId="74EEEA89" w:rsidR="007C7F27" w:rsidRDefault="007C7F27"/>
    <w:p w14:paraId="0CA86DBA" w14:textId="34863809" w:rsidR="007C7F27" w:rsidRDefault="007C7F27"/>
    <w:p w14:paraId="1C208557" w14:textId="26A82CCE" w:rsidR="007C7F27" w:rsidRDefault="007C7F27"/>
    <w:p w14:paraId="1CCB9848" w14:textId="190F74B8" w:rsidR="007C7F27" w:rsidRDefault="007C7F27"/>
    <w:p w14:paraId="00FD63F4" w14:textId="13F04875" w:rsidR="007C6E56" w:rsidRDefault="007C6E56"/>
    <w:p w14:paraId="0418688E" w14:textId="376FC978" w:rsidR="007C6E56" w:rsidRDefault="007C6E56"/>
    <w:p w14:paraId="5690D36D" w14:textId="0D0BE20E" w:rsidR="007C6E56" w:rsidRDefault="007C6E56"/>
    <w:p w14:paraId="1BEBE451" w14:textId="43A2B7DD" w:rsidR="007C6E56" w:rsidRDefault="007C6E56"/>
    <w:p w14:paraId="54747B37" w14:textId="13A7D655" w:rsidR="007C6E56" w:rsidRDefault="007C6E56"/>
    <w:p w14:paraId="28D63D31" w14:textId="3DF65120" w:rsidR="007C6E56" w:rsidRDefault="007C6E56"/>
    <w:p w14:paraId="2D9307AD" w14:textId="7C9A4386" w:rsidR="007C6E56" w:rsidRDefault="007C6E56"/>
    <w:p w14:paraId="451D570D" w14:textId="11A172CE" w:rsidR="007C6E56" w:rsidRDefault="007C6E56"/>
    <w:p w14:paraId="79BDFD95" w14:textId="08B6388A" w:rsidR="007C6E56" w:rsidRDefault="007C6E56"/>
    <w:p w14:paraId="2F327099" w14:textId="77777777" w:rsidR="007C6E56" w:rsidRDefault="007C6E56" w:rsidP="007C6E56">
      <w:pPr>
        <w:ind w:firstLine="0"/>
        <w:jc w:val="center"/>
        <w:rPr>
          <w:rFonts w:ascii="Times New Roman" w:hAnsi="Times New Roman"/>
          <w:color w:val="000000"/>
          <w:sz w:val="20"/>
          <w:szCs w:val="20"/>
        </w:rPr>
        <w:sectPr w:rsidR="007C6E56" w:rsidSect="009859AE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826"/>
        <w:gridCol w:w="8672"/>
        <w:gridCol w:w="1351"/>
        <w:gridCol w:w="266"/>
        <w:gridCol w:w="1104"/>
        <w:gridCol w:w="1389"/>
        <w:gridCol w:w="1276"/>
      </w:tblGrid>
      <w:tr w:rsidR="00FD248A" w:rsidRPr="00FD248A" w14:paraId="6C639979" w14:textId="77777777" w:rsidTr="00FD248A">
        <w:trPr>
          <w:trHeight w:val="810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B0109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СВЕДЕНИЯ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 СОСТАВЕ И ЗНАЧЕНИЯХ ЦЕЛЕВЫХ ПОКАЗАТЕЛЕЙ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МУНИЦИПАЛЬНОЙ ПРОГРАММЫ</w:t>
            </w:r>
          </w:p>
        </w:tc>
      </w:tr>
      <w:tr w:rsidR="00FD248A" w:rsidRPr="00FD248A" w14:paraId="5AAB1344" w14:textId="77777777" w:rsidTr="00FD248A">
        <w:trPr>
          <w:trHeight w:val="199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A3A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D248A" w:rsidRPr="00FD248A" w14:paraId="5EE7BFE3" w14:textId="77777777" w:rsidTr="00FD248A">
        <w:trPr>
          <w:trHeight w:val="319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EF55C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8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7CC9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FEA82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4658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FD248A" w:rsidRPr="00FD248A" w14:paraId="152B4A79" w14:textId="77777777" w:rsidTr="00FD248A">
        <w:trPr>
          <w:trHeight w:val="642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4B3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68DF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02D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798CA2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4E1D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9D24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48BFD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FD248A" w:rsidRPr="00FD248A" w14:paraId="4C73E596" w14:textId="77777777" w:rsidTr="00FD248A">
        <w:trPr>
          <w:trHeight w:val="289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4B27D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03788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F393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73DB6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432F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40AF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497E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FD248A" w:rsidRPr="00FD248A" w14:paraId="3DABF1F6" w14:textId="77777777" w:rsidTr="00FD248A">
        <w:trPr>
          <w:trHeight w:val="548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3B8A9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0168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«Содействие экономическому развитию и инвестиционной привлекательности Порховского муниципального округа»</w:t>
            </w:r>
          </w:p>
        </w:tc>
      </w:tr>
      <w:tr w:rsidR="00FD248A" w:rsidRPr="00FD248A" w14:paraId="371F0021" w14:textId="77777777" w:rsidTr="00FD248A">
        <w:trPr>
          <w:trHeight w:val="1069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E2C7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C3FED" w14:textId="68A3280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"рождаемости"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D1C2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CDA85C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3C0A0F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D2CBB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9D07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</w:tr>
      <w:tr w:rsidR="00FD248A" w:rsidRPr="00FD248A" w14:paraId="20589892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4D3D8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FE7DA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E5CA1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B45C71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84B0742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24F4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7807A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FD248A" w:rsidRPr="00FD248A" w14:paraId="2A4BB872" w14:textId="77777777" w:rsidTr="00FD248A">
        <w:trPr>
          <w:trHeight w:val="1069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1E12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6320F" w14:textId="564377D2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социально ориентированных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мерческих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B547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2398F2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7AF353C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A16E9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DD9DC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33D1B246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BA11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F10C" w14:textId="7558A6FA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92F2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A2C42F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44D10D2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B28A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33268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5724DCE8" w14:textId="77777777" w:rsidTr="00FD248A">
        <w:trPr>
          <w:trHeight w:val="548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0EFE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FA3BE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Прирост инвестиций в основной капитал (за исключением бюджетных средств) в расчете на 1 жителя, %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866A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567AE8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B5ED6D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2B9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F142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D248A" w:rsidRPr="00FD248A" w14:paraId="4EFC7569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87B9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29D12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Устранение административных барьеров и выполнение мероприятий по повышению инвестиционной привлекательности Порховского муниципального округа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0A5B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421FB7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8C79F3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33AB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B05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5BDF0A91" w14:textId="77777777" w:rsidTr="00FD248A">
        <w:trPr>
          <w:trHeight w:val="255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1106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EAA1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«Развитие и поддержка малого и среднего предпринимательства и сельского хозяйства»</w:t>
            </w:r>
          </w:p>
        </w:tc>
      </w:tr>
      <w:tr w:rsidR="00FD248A" w:rsidRPr="00FD248A" w14:paraId="7DED8877" w14:textId="77777777" w:rsidTr="00FD248A">
        <w:trPr>
          <w:trHeight w:val="1069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545F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95CFB" w14:textId="650AB00A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"рождаемости"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103F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32F5F3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123A7A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A33E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73AF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</w:tr>
      <w:tr w:rsidR="00FD248A" w:rsidRPr="00FD248A" w14:paraId="5D6CD59C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937AA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9471B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9A23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3FDAF0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BEF84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8E7B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DF21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FD248A" w:rsidRPr="00FD248A" w14:paraId="15B5CFD7" w14:textId="77777777" w:rsidTr="00FD248A">
        <w:trPr>
          <w:trHeight w:val="1069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BB48A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9D710" w14:textId="66106D23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социально ориентированных неком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C853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AF40F6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5BD6C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AD5ED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DABD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1328A58C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32D3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9295" w14:textId="1F37BB12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399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C433EB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208B02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F7E9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24A49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6EC4F360" w14:textId="77777777" w:rsidTr="00FD248A">
        <w:trPr>
          <w:trHeight w:val="255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399D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2A15B" w14:textId="381075D6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«Развитие инвестиционной привлекательности»</w:t>
            </w:r>
          </w:p>
        </w:tc>
      </w:tr>
      <w:tr w:rsidR="00FD248A" w:rsidRPr="00FD248A" w14:paraId="393EA5D1" w14:textId="77777777" w:rsidTr="00FD248A">
        <w:trPr>
          <w:trHeight w:val="81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9A97B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7940C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Устранение административных барьеров и выполнение мероприятий по повышению инвестиционной привлекательности Порховского муниципального округа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76B5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0D1643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A1BCA4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D9A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925DF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D248A" w:rsidRPr="00FD248A" w14:paraId="190CF9CB" w14:textId="77777777" w:rsidTr="00FD248A">
        <w:trPr>
          <w:trHeight w:val="548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C198B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CC26F" w14:textId="77777777" w:rsidR="00FD248A" w:rsidRPr="00FD248A" w:rsidRDefault="00FD248A" w:rsidP="00FD248A">
            <w:pPr>
              <w:ind w:firstLineChars="100" w:firstLine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Прирост инвестиций в основной капитал (за исключением бюджетных средств) в расчете на 1 жителя, %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C0D77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7D72B6" w14:textId="77777777" w:rsidR="00FD248A" w:rsidRPr="00FD248A" w:rsidRDefault="00FD248A" w:rsidP="00FD248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A679D8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D497C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8D0BE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20B9C9E0" w14:textId="77777777" w:rsidR="007C6E56" w:rsidRDefault="007C6E56">
      <w:pPr>
        <w:sectPr w:rsidR="007C6E56" w:rsidSect="007C6E56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15400" w:type="dxa"/>
        <w:tblLook w:val="04A0" w:firstRow="1" w:lastRow="0" w:firstColumn="1" w:lastColumn="0" w:noHBand="0" w:noVBand="1"/>
      </w:tblPr>
      <w:tblGrid>
        <w:gridCol w:w="1060"/>
        <w:gridCol w:w="5080"/>
        <w:gridCol w:w="4180"/>
        <w:gridCol w:w="3100"/>
        <w:gridCol w:w="1980"/>
      </w:tblGrid>
      <w:tr w:rsidR="00FD248A" w:rsidRPr="00FD248A" w14:paraId="079EE10A" w14:textId="77777777" w:rsidTr="00FD248A">
        <w:trPr>
          <w:trHeight w:val="484"/>
        </w:trPr>
        <w:tc>
          <w:tcPr>
            <w:tcW w:w="15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D29F1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ПЕРЕЧЕНЬ ОСНОВНЫХ МЕРОПРИЯТИЙ МУНИЦИПАЛЬНОЙ ПРОГРАММЫ</w:t>
            </w:r>
          </w:p>
        </w:tc>
      </w:tr>
      <w:tr w:rsidR="00FD248A" w:rsidRPr="00FD248A" w14:paraId="7FAEA7DD" w14:textId="77777777" w:rsidTr="00FD248A">
        <w:trPr>
          <w:trHeight w:val="10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BF1FB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5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F109D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4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D1633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8115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A0BAC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FD248A" w:rsidRPr="00FD248A" w14:paraId="3EB378E8" w14:textId="77777777" w:rsidTr="00FD248A">
        <w:trPr>
          <w:trHeight w:val="289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AB61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81394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3E75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EAE86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A3440" w14:textId="77777777" w:rsidR="00FD248A" w:rsidRPr="00FD248A" w:rsidRDefault="00FD248A" w:rsidP="00FD248A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FD248A" w:rsidRPr="00FD248A" w14:paraId="5A2AD152" w14:textId="77777777" w:rsidTr="00FD248A">
        <w:trPr>
          <w:trHeight w:val="548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2273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70EAB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 и сельского хозяйства»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A9DF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B29DB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18C93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FD248A" w:rsidRPr="00FD248A" w14:paraId="0F174FAE" w14:textId="77777777" w:rsidTr="00FD248A">
        <w:trPr>
          <w:trHeight w:val="214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D229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5A32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 поддержка малого и среднего предпринимательства и сельского хозяйства в Порховском муниципальном округе»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FBE0B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A8768" w14:textId="0FB7C8D2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 Коэффициент "рождаемости"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тов малого и среднего предпринимательства (количество созданных в отчетном периоде средних и малых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991B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2025 - 136 %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2026 - 138 %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2027 - 140 %</w:t>
            </w:r>
          </w:p>
        </w:tc>
      </w:tr>
      <w:tr w:rsidR="00FD248A" w:rsidRPr="00FD248A" w14:paraId="536F19EB" w14:textId="77777777" w:rsidTr="00FD248A">
        <w:trPr>
          <w:trHeight w:val="1609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87CE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CC10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6D15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A94C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 Количество субъектов малого и среднего предпринимательства, которым оказано содействие в поиске и направлении в соответствующую организацию инфраструктуры поддержки.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9A44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2025 - 18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2026 - 19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2027 - 20 ед.</w:t>
            </w:r>
          </w:p>
        </w:tc>
      </w:tr>
      <w:tr w:rsidR="00FD248A" w:rsidRPr="00FD248A" w14:paraId="6FB4E527" w14:textId="77777777" w:rsidTr="00FD248A">
        <w:trPr>
          <w:trHeight w:val="2404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23126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46468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CCF4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9E841" w14:textId="189FD69E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3 Количество социально ориентированных неком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ерческих организаций и (или) субъектов малого и среднего предпринимательства, которым оказано содействие и поддержка в сфере развития негосударственного (немуниципального) сектора.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00ECF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2027 - 1 ед.</w:t>
            </w:r>
          </w:p>
        </w:tc>
      </w:tr>
      <w:tr w:rsidR="00FD248A" w:rsidRPr="00FD248A" w14:paraId="01DBA438" w14:textId="77777777" w:rsidTr="00FD248A">
        <w:trPr>
          <w:trHeight w:val="1868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7EDBA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7A30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7298E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1DB6B" w14:textId="2BD137FE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4 Количество СМП, которым предоставлена муниципальная преференция в виде передачи муниципального имущества в аренду, безвозмездное пользование без проведения торгов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B5F8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 ед.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2027 - 1 ед.</w:t>
            </w:r>
          </w:p>
        </w:tc>
      </w:tr>
      <w:tr w:rsidR="00FD248A" w:rsidRPr="00FD248A" w14:paraId="071AB546" w14:textId="77777777" w:rsidTr="00FD248A">
        <w:trPr>
          <w:trHeight w:val="10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7AF5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E82E3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 мер борьбы с борщевиком Сосновского»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006A0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AD887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 Работа по ликвидации сорного растения борщевик Сосновского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199EB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 да/нет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 да/нет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2027 - 1 да/нет</w:t>
            </w:r>
          </w:p>
        </w:tc>
      </w:tr>
      <w:tr w:rsidR="00FD248A" w:rsidRPr="00FD248A" w14:paraId="09D20292" w14:textId="77777777" w:rsidTr="00FD248A">
        <w:trPr>
          <w:trHeight w:val="54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8FD4C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A0F4C" w14:textId="145DC2A6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инвестиционной привлекательности»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9A36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ED3F4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60532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FD248A" w:rsidRPr="00FD248A" w14:paraId="579F89D9" w14:textId="77777777" w:rsidTr="00FD248A">
        <w:trPr>
          <w:trHeight w:val="10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93F61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149BF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инвестиционной привлекательности Порховского муниципального округа»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7189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79B3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1 Прирост инвестиций в основной капитал (за исключением бюджетных средств) в расчете на 1 жителя,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9413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2025 - 0 %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2026 - 0 %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2027 - 0 %</w:t>
            </w:r>
          </w:p>
        </w:tc>
      </w:tr>
      <w:tr w:rsidR="00FD248A" w:rsidRPr="00FD248A" w14:paraId="00B3E07D" w14:textId="77777777" w:rsidTr="00FD248A">
        <w:trPr>
          <w:trHeight w:val="186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827B8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8882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CE105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38E9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 Устранение административных барьеров и выполнение мероприятий по повышению инвестиционной привлекательности муниципального образования "Порховский район"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270D" w14:textId="77777777" w:rsidR="00FD248A" w:rsidRPr="00FD248A" w:rsidRDefault="00FD248A" w:rsidP="00FD248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t>2025 - 1 да/нет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2026 - 1 да/нет</w:t>
            </w:r>
            <w:r w:rsidRPr="00FD24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2027 - 1 да/нет</w:t>
            </w:r>
          </w:p>
        </w:tc>
      </w:tr>
    </w:tbl>
    <w:p w14:paraId="04EC105F" w14:textId="77777777" w:rsidR="009C27D3" w:rsidRDefault="009C27D3">
      <w:pPr>
        <w:sectPr w:rsidR="009C27D3" w:rsidSect="009C27D3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15403" w:type="dxa"/>
        <w:tblInd w:w="284" w:type="dxa"/>
        <w:tblLook w:val="04A0" w:firstRow="1" w:lastRow="0" w:firstColumn="1" w:lastColumn="0" w:noHBand="0" w:noVBand="1"/>
      </w:tblPr>
      <w:tblGrid>
        <w:gridCol w:w="818"/>
        <w:gridCol w:w="4711"/>
        <w:gridCol w:w="3969"/>
        <w:gridCol w:w="266"/>
        <w:gridCol w:w="1151"/>
        <w:gridCol w:w="1417"/>
        <w:gridCol w:w="1418"/>
        <w:gridCol w:w="1417"/>
        <w:gridCol w:w="236"/>
      </w:tblGrid>
      <w:tr w:rsidR="00D579A6" w:rsidRPr="00D579A6" w14:paraId="3A1AF72E" w14:textId="77777777" w:rsidTr="00D579A6">
        <w:trPr>
          <w:gridAfter w:val="1"/>
          <w:wAfter w:w="236" w:type="dxa"/>
          <w:trHeight w:val="54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CE9B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F5C7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D579A6" w:rsidRPr="00D579A6" w14:paraId="21E6C1D4" w14:textId="77777777" w:rsidTr="00D579A6">
        <w:trPr>
          <w:gridAfter w:val="1"/>
          <w:wAfter w:w="236" w:type="dxa"/>
          <w:trHeight w:val="54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9712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6F6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экономическому развитию и инвестиционной привлекательности Порховского муниципального округа на 01.01.2025 - 31.12.2027 гг.</w:t>
            </w:r>
          </w:p>
        </w:tc>
      </w:tr>
      <w:tr w:rsidR="00D579A6" w:rsidRPr="00D579A6" w14:paraId="7AFDC304" w14:textId="77777777" w:rsidTr="00D579A6">
        <w:trPr>
          <w:gridAfter w:val="1"/>
          <w:wAfter w:w="236" w:type="dxa"/>
          <w:trHeight w:val="2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6ACA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A0C7D" w14:textId="77777777" w:rsidR="00D579A6" w:rsidRPr="00D579A6" w:rsidRDefault="00D579A6" w:rsidP="00D579A6">
            <w:pPr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43AC612" w14:textId="77777777" w:rsidTr="00D579A6">
        <w:trPr>
          <w:gridAfter w:val="1"/>
          <w:wAfter w:w="236" w:type="dxa"/>
          <w:trHeight w:val="255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F65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E01A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284B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93B0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D579A6" w:rsidRPr="00D579A6" w14:paraId="0EFCB6A0" w14:textId="77777777" w:rsidTr="00D579A6">
        <w:trPr>
          <w:gridAfter w:val="1"/>
          <w:wAfter w:w="236" w:type="dxa"/>
          <w:trHeight w:val="458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D9FD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EC4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9115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CC0CE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6E36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E2A1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1F8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34DC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D579A6" w:rsidRPr="00D579A6" w14:paraId="60CEC55A" w14:textId="77777777" w:rsidTr="00D579A6">
        <w:trPr>
          <w:trHeight w:val="240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C2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3137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895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B57E4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ABE1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5C3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0396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7816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595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79A6" w:rsidRPr="00D579A6" w14:paraId="3A112E60" w14:textId="77777777" w:rsidTr="00D579A6">
        <w:trPr>
          <w:trHeight w:val="289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605C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9903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986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BD1AE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F296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4217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3E1C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DD7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08F5001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FAC2FBA" w14:textId="77777777" w:rsidTr="00D579A6">
        <w:trPr>
          <w:trHeight w:val="1069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CDF4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FA9A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«Содействие экономическому развитию и инвестиционной привлекательности Порховского муниципального округа»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C17E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CCCA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4328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308 262.63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3673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AB03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64F8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794 772.73</w:t>
            </w:r>
          </w:p>
        </w:tc>
        <w:tc>
          <w:tcPr>
            <w:tcW w:w="236" w:type="dxa"/>
            <w:vAlign w:val="center"/>
            <w:hideMark/>
          </w:tcPr>
          <w:p w14:paraId="17A4931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834188C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FBFE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19F6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D7C9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0EFC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BF0C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308 262.63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1A8D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6F4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68AD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794 772.73</w:t>
            </w:r>
          </w:p>
        </w:tc>
        <w:tc>
          <w:tcPr>
            <w:tcW w:w="236" w:type="dxa"/>
            <w:vAlign w:val="center"/>
            <w:hideMark/>
          </w:tcPr>
          <w:p w14:paraId="1EFA023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A3788FE" w14:textId="77777777" w:rsidTr="00D579A6">
        <w:trPr>
          <w:trHeight w:val="8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EBCE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0CDB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 и сельского хозяйства»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FE3D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524B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E90B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307 000.00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2AF9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64DE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6826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792 500.00</w:t>
            </w:r>
          </w:p>
        </w:tc>
        <w:tc>
          <w:tcPr>
            <w:tcW w:w="236" w:type="dxa"/>
            <w:vAlign w:val="center"/>
            <w:hideMark/>
          </w:tcPr>
          <w:p w14:paraId="5D45CF8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AA10F47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F6A6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14A4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BC733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CFFD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096E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307 000.00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AF38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DCF4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577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792 500.00</w:t>
            </w:r>
          </w:p>
        </w:tc>
        <w:tc>
          <w:tcPr>
            <w:tcW w:w="236" w:type="dxa"/>
            <w:vAlign w:val="center"/>
            <w:hideMark/>
          </w:tcPr>
          <w:p w14:paraId="75AA8AF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8DEC9F7" w14:textId="77777777" w:rsidTr="00D579A6">
        <w:trPr>
          <w:trHeight w:val="13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3D47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A792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 поддержка малого и среднего предпринимательства и сельского хозяйства в Порховском муниципальном округе»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68F5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5725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051D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1789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CACB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BFE7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36" w:type="dxa"/>
            <w:vAlign w:val="center"/>
            <w:hideMark/>
          </w:tcPr>
          <w:p w14:paraId="56AD13D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1521D3F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6DEA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9537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2B93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6DE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046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5570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8C07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CB16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36" w:type="dxa"/>
            <w:vAlign w:val="center"/>
            <w:hideMark/>
          </w:tcPr>
          <w:p w14:paraId="1D5DC4C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BDE2DCE" w14:textId="77777777" w:rsidTr="00D579A6">
        <w:trPr>
          <w:trHeight w:val="453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8BA6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3C3F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«Организация и проведение мероприятий поддержки субъектов малого и среднего предпринимательства (в том числе социального предпринимательства) и социально ориентированных некоммерческих организаций: консультаций, семинаров, тренингов, образовательных программ, выставок, форумов, ярмарок и пр. мероприятий, способствующих развитию и поддержке данных субъектов в том числе в целях освещения актуальных вопросов предпринимательской деятельности и предупреждения правонарушений в данной сфере на территории муниципального образования»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14CD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EC9B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CA4D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C39D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3213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DA1A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36" w:type="dxa"/>
            <w:vAlign w:val="center"/>
            <w:hideMark/>
          </w:tcPr>
          <w:p w14:paraId="716F74B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D7D2F58" w14:textId="77777777" w:rsidTr="00D579A6">
        <w:trPr>
          <w:trHeight w:val="54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02C0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6BDF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 мер борьбы с борщевиком Сосновского»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3C05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7C31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44D9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1FDA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C374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04E5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36" w:type="dxa"/>
            <w:vAlign w:val="center"/>
            <w:hideMark/>
          </w:tcPr>
          <w:p w14:paraId="7A9A535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F5F7036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DEF8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BD0F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D287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5492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4F9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0C93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48B1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9B7A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36" w:type="dxa"/>
            <w:vAlign w:val="center"/>
            <w:hideMark/>
          </w:tcPr>
          <w:p w14:paraId="1117F6B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97001BF" w14:textId="77777777" w:rsidTr="00D579A6">
        <w:trPr>
          <w:trHeight w:val="13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0C33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F3CD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«Ликвидация очагов сорного растения борщевика Сосновского»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E3F8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6F64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2E76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3FEA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E561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A8ED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36" w:type="dxa"/>
            <w:vAlign w:val="center"/>
            <w:hideMark/>
          </w:tcPr>
          <w:p w14:paraId="7277CFE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567D8DA" w14:textId="77777777" w:rsidTr="00D579A6">
        <w:trPr>
          <w:trHeight w:val="13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FF00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7145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«Подготовка документов территориального планирования, градостроительного зонирования и документации по планировке территорий»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3BCA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9EA8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700E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B73A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12C6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2527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36" w:type="dxa"/>
            <w:vAlign w:val="center"/>
            <w:hideMark/>
          </w:tcPr>
          <w:p w14:paraId="4AD2D5F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153D441" w14:textId="77777777" w:rsidTr="00D579A6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6CE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A246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295F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F56A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9C3A8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E428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B2E0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2900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36" w:type="dxa"/>
            <w:vAlign w:val="center"/>
            <w:hideMark/>
          </w:tcPr>
          <w:p w14:paraId="774D08B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B0377BE" w14:textId="77777777" w:rsidTr="00D579A6">
        <w:trPr>
          <w:trHeight w:val="54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2ACF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3248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инвестиционной привлекательности 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E095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A344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5C0E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5F75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DCE5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2D43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36" w:type="dxa"/>
            <w:vAlign w:val="center"/>
            <w:hideMark/>
          </w:tcPr>
          <w:p w14:paraId="77A4740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3E3BFC3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5C08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7519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2965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EDBE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610C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E1AB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41E2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563B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36" w:type="dxa"/>
            <w:vAlign w:val="center"/>
            <w:hideMark/>
          </w:tcPr>
          <w:p w14:paraId="0F7EF0A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B99CA36" w14:textId="77777777" w:rsidTr="00D579A6">
        <w:trPr>
          <w:trHeight w:val="8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054E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6866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инвестиционной привлекательности Порховского муниципального округа»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00BD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2337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CE3F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1AFF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7F2D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BFBB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36" w:type="dxa"/>
            <w:vAlign w:val="center"/>
            <w:hideMark/>
          </w:tcPr>
          <w:p w14:paraId="51E4A4F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85E83B9" w14:textId="77777777" w:rsidTr="00D579A6">
        <w:trPr>
          <w:trHeight w:val="1347"/>
        </w:trPr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F46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8D72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3235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F026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C7F7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3B63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2A46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A4C1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36" w:type="dxa"/>
            <w:vAlign w:val="center"/>
            <w:hideMark/>
          </w:tcPr>
          <w:p w14:paraId="78F55F8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0EDF47F" w14:textId="77777777" w:rsidTr="00D579A6">
        <w:trPr>
          <w:trHeight w:val="13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04DB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2228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«Установка знаков туристской навигации»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4301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6F83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E3A5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0F0F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86FD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79BF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36" w:type="dxa"/>
            <w:vAlign w:val="center"/>
            <w:hideMark/>
          </w:tcPr>
          <w:p w14:paraId="2E864AB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A3BFE7" w14:textId="7DAE8FD3" w:rsidR="007C6E56" w:rsidRDefault="007C6E56"/>
    <w:p w14:paraId="2CD097A0" w14:textId="5955A645" w:rsidR="009C27D3" w:rsidRDefault="009C27D3"/>
    <w:p w14:paraId="45D89A67" w14:textId="21A84C7E" w:rsidR="009C27D3" w:rsidRDefault="009C27D3"/>
    <w:p w14:paraId="508B46E7" w14:textId="0A2BF08D" w:rsidR="009C27D3" w:rsidRDefault="009C27D3"/>
    <w:p w14:paraId="52B80286" w14:textId="7845BC72" w:rsidR="009C27D3" w:rsidRDefault="009C27D3"/>
    <w:p w14:paraId="265B6597" w14:textId="1B551538" w:rsidR="009C27D3" w:rsidRDefault="009C27D3"/>
    <w:p w14:paraId="2A1BC423" w14:textId="06402E70" w:rsidR="009C27D3" w:rsidRDefault="009C27D3"/>
    <w:p w14:paraId="6742293F" w14:textId="70353651" w:rsidR="009C27D3" w:rsidRDefault="009C27D3"/>
    <w:p w14:paraId="4471B8DD" w14:textId="59CDBE71" w:rsidR="009C27D3" w:rsidRDefault="009C27D3"/>
    <w:tbl>
      <w:tblPr>
        <w:tblW w:w="15483" w:type="dxa"/>
        <w:tblLook w:val="04A0" w:firstRow="1" w:lastRow="0" w:firstColumn="1" w:lastColumn="0" w:noHBand="0" w:noVBand="1"/>
      </w:tblPr>
      <w:tblGrid>
        <w:gridCol w:w="850"/>
        <w:gridCol w:w="3970"/>
        <w:gridCol w:w="3439"/>
        <w:gridCol w:w="3033"/>
        <w:gridCol w:w="992"/>
        <w:gridCol w:w="992"/>
        <w:gridCol w:w="992"/>
        <w:gridCol w:w="993"/>
        <w:gridCol w:w="11"/>
        <w:gridCol w:w="211"/>
      </w:tblGrid>
      <w:tr w:rsidR="00D579A6" w:rsidRPr="00D579A6" w14:paraId="13353165" w14:textId="77777777" w:rsidTr="00D579A6">
        <w:trPr>
          <w:gridAfter w:val="1"/>
          <w:wAfter w:w="211" w:type="dxa"/>
          <w:trHeight w:val="5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3E82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EEA7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D579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D579A6" w:rsidRPr="00D579A6" w14:paraId="7E6FE782" w14:textId="77777777" w:rsidTr="00D579A6">
        <w:trPr>
          <w:gridAfter w:val="1"/>
          <w:wAfter w:w="211" w:type="dxa"/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4AD9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4085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(2025 - 2027) Содействие экономическому развитию и инвестиционной привлекательности Порховского муниципального округа</w:t>
            </w:r>
          </w:p>
        </w:tc>
      </w:tr>
      <w:tr w:rsidR="00D579A6" w:rsidRPr="00D579A6" w14:paraId="4531E818" w14:textId="77777777" w:rsidTr="00D579A6">
        <w:trPr>
          <w:gridAfter w:val="1"/>
          <w:wAfter w:w="211" w:type="dxa"/>
          <w:trHeight w:val="2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16F8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F3787" w14:textId="77777777" w:rsidR="00D579A6" w:rsidRPr="00D579A6" w:rsidRDefault="00D579A6" w:rsidP="00D579A6">
            <w:pPr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6FDA34D" w14:textId="77777777" w:rsidTr="00D579A6">
        <w:trPr>
          <w:gridAfter w:val="2"/>
          <w:wAfter w:w="222" w:type="dxa"/>
          <w:trHeight w:val="28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1C77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D3B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3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BBF5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87B4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DD9E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D579A6" w:rsidRPr="00D579A6" w14:paraId="792DD8B3" w14:textId="77777777" w:rsidTr="00D579A6">
        <w:trPr>
          <w:gridAfter w:val="2"/>
          <w:wAfter w:w="222" w:type="dxa"/>
          <w:trHeight w:val="45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E8AC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CAE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B259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DB64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6598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619A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3656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4EC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D579A6" w:rsidRPr="00D579A6" w14:paraId="7E92EE14" w14:textId="77777777" w:rsidTr="00D579A6">
        <w:trPr>
          <w:trHeight w:val="4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F55D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15D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7C99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E924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FA75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32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E11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BE64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E111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79A6" w:rsidRPr="00D579A6" w14:paraId="719E8E4D" w14:textId="77777777" w:rsidTr="00D579A6">
        <w:trPr>
          <w:trHeight w:val="289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7B1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2E4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D25A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999F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336B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81D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CD25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F01F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9CA515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4C7FB26" w14:textId="77777777" w:rsidTr="00D579A6">
        <w:trPr>
          <w:trHeight w:val="1069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6262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325B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«Содействие экономическому развитию и инвестиционной привлекательности Порховского муниципального округа»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C006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85E7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CB60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861 262.63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0DAC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464 255.05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4E34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464 255.05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FC10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1 789 772.73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59C35C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56CD7EE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A8AD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D301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1C032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2E77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654F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72D7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76F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9730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60DAB2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A719883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4A59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7193C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F382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9D12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9028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553 000.00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3EF8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8139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5294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995 000.00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8E62C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7FE2B2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4901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4791A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C67D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8CD0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EF75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308 262.63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37DF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5A53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0C38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794 772.73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5DA6FC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82E5F3A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A9AE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4CBE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E79A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D489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5C12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01D9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CA9B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876B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B207B7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3AAE038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7EE5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04BC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759E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183A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4A47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861 262.63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63A4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464 255.05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78A5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464 255.05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31AC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1 789 772.73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27F33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B528F88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8B0C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222A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907A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7BCC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2FF9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3BB5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5D12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52D3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BA385D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6CED1EF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902A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703D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AA2F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B04D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4C88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553 000.00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DAD9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9962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2529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995 000.00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06892A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180D64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8795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2FAC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C9DA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81FC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8CE0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308 262.63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55C4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1F94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243 255.05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5827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794 772.73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DC0A3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8369A2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9CDE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C8B1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063A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B819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65C3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D4B6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3887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6037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9C07AD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A5DD3F0" w14:textId="77777777" w:rsidTr="00D579A6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4752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0233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 и сельского хозяйства»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446C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C47E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FAD0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CE6C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DBA2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B58E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1 562 500.00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F9ECE5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B8E6AFE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8883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E5A4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A4DC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5B78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ED51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2AB4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1924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6165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05189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D5A4E6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B8D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BACD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035FF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5841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9156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428 </w:t>
            </w: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7453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171 </w:t>
            </w: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75AA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171 </w:t>
            </w: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D5BF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770 </w:t>
            </w: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F3DB52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63FABAD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EFE6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3146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2A2D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DC96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4503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5C84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179D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C782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DAA02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8BBB058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9D0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886D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902D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E3F0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3E7D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24B8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8F9E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8B83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6EE10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B17D129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901E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AC95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BFBC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7F3D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1549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62EF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5AAD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757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1 562 500.00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5CD30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03FEE9A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FFF2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BDB7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F912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0DAC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64BC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4F2D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435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97AE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FD234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38A988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B17B8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D1EB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F6A0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386C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754C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BCB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807D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1848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770 000.00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BB5ABB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83E4872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A3A3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88C2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4854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A1D4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326B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307 000.00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1B54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3C9B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F684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000EA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F1008B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E375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D330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AB4F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DF88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4D3E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1EB8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4A29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EFFF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9DF1AB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9FDC414" w14:textId="77777777" w:rsidTr="00D579A6">
        <w:trPr>
          <w:trHeight w:val="13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A229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E3F8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 поддержка малого и среднего предпринимательства и сельского хозяйства в Порховском муниципальном округе»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889E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FCEB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A343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23E3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9466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DC9E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36CA5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8486754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7F48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CC0E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119E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CD2A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8EDB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431B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30D5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4C69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63308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2EA0E6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0F0A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C6D7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0365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06B0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624A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947A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FA15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DA39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8A9533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DA22B42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7E38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FB46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822B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89DE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F3F9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7BAC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466B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543D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6783B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C4796F8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24E5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4C88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EE51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6DC8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7CE1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AED8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80AD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4EB6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0D73CE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A479586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7A55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0225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1AAC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2AD2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A79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141F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C3B6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FD1B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7DE1A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344CA6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FE9D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A540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6DE5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DBB1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EBC9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4D9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4E5E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4FCE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36FAE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B70C31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5EB1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8E67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E28B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BD07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9279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1AFB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DE43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9777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0D9B7E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291E17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9A06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B4EB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8486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F7E6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0F21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4FB1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21A0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DECA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0D195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872AAB5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286C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9CBF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1F79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3BB7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C724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87BF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85D5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2A03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EB81E6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51B470B" w14:textId="77777777" w:rsidTr="00D579A6">
        <w:trPr>
          <w:trHeight w:val="45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BCD6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4A91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«Организация и проведение мероприятий поддержки субъектов малого и среднего предпринимательства (в том числе социального предпринимательства) и социально ориентированных некоммерческих организаций: консультаций, семинаров, тренингов, образовательных программ, выставок, форумов, ярмарок и пр. мероприятий, способствующих развитию и поддержке данных субъектов в том числе в целях освещения актуальных вопросов предпринимательской деятельности и предупреждения правонарушений в данной сфере на территории муниципального образования»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8813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135D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AD7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E747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67ED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D3C9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E9A2E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53AAB6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143A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CD1D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A976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ECE5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DBDF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E4E1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7285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2826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12184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8B023FE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F0E4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45F2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2A04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B801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E947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2F22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06FD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0B6B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9FEA29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FF7502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1966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399B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C4F4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A3C2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3349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6093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CFE1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B9FA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BD89C7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1395785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9E62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FD3E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19F2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4AC7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9E5C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160E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06F8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3DC4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6531E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BAF95ED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F5DE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2904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4FAE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B7D3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E768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5D59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FAC5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35F1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B30AB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0AFE380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797D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7E40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29AE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CA37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91F5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4557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0E3D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2A9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EE5CB2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E88CC0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765C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8CA6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8B67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CDB2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064E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B9D7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433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821C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564291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783900D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88B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9AEB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14FD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0DA5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6649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E259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5BE5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311C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600 000.00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7DEC04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E3DBBC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A334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D8AF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85E8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00BA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B197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D05B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0C6E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C213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1D39D1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88C179E" w14:textId="77777777" w:rsidTr="00D579A6">
        <w:trPr>
          <w:trHeight w:val="54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A059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5E14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 мер борьбы с борщевиком Сосновского»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F3B3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F036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21AC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AED8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76A0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C41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AC9534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09891ED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2DFE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4F3D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B652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4988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B790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019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A6B7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A7EA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B6A1AF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C59F310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30D0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7E73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EE84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0B7F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E5AF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4A69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71E0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70D0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770 000.00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EB279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38F73F4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EBAA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DB6CA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480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52B7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1985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D7A0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00CA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24AE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280001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95F7140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021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189A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B9F6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EBA1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4BF8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424A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E5A7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0FAC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BB211B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A327103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88C2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671C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82B4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FFA1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8FA0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D8E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0687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35C2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992A78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1D4BF42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6610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5E4D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92A5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AB08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2680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ED27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C7F3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A0B7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87D3C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07CBC7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9F68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48C8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06AA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7ED9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3B0A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C998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9FBD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EB84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770 000.00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020417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718E5A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6DE3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8050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4B81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794E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7A15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4FDB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5318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FA447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224E0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92F7DE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EC92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6B6D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0B39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F57F4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0396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62AB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248B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D375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911567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1F28575" w14:textId="77777777" w:rsidTr="00D579A6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E033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E88A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«Ликвидация очагов сорного растения борщевика Сосновского»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D84E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04CA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9D8D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FB9A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1C21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09DD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C0409A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4B96E0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6D22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8737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3560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83FA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EE63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2080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A8B5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FAB0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E40BDA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B8DD477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F477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5147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F059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5CB4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3DB0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5840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742F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17ED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770 000.00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BAAD0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3805C8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CC60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5CA7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6165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40E4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396C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B13F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B0C1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B519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5456D5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54142E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A6A2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836F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1437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5629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38C6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E0D9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BCF8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4D26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268458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D8B5AC7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0B4E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87D4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AB63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DBA1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806B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5E9C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64EB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213 750.00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75B2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962 500.00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C211E1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CD0C2AF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64DA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DAC7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E8FA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8B5A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DC14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C931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2B79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9C91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3952C4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FDBCD44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9AF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BF28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4816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5547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713D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1873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DD7F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171 000.00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436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770 000.00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793E59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6521C84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E63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814A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D00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BDE3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820C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E020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0A5E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42 750.00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A57B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192 500.00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E336FB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7E6B30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CEE0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3BEE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EBD1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9F9A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B0F4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6C7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016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7E92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C78231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D7E0BC5" w14:textId="77777777" w:rsidTr="00D579A6">
        <w:trPr>
          <w:trHeight w:val="13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EB13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1621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«Подготовка документов территориального планирования, градостроительного зонирования и документации по планировке территорий»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E229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2DBB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2FC6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9D2D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B1AC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F7B3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C5EF6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ABC6AF8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67E2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3569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ED62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B29A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ACDE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AF58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9521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F42D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FB480C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43858F3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073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8F37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FFD8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E2F3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503A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AE9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7E66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0130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435EFA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4A1C8B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9365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6C68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B0CE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B987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417A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CD52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B52A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EA94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9210F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C2A6E40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D1CE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A5AE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F18D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94C9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D390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2273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69EF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CBEC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A806EE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2DDBE56" w14:textId="77777777" w:rsidTr="00D579A6">
        <w:trPr>
          <w:trHeight w:val="54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4762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750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инвестиционной привлекательности 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79CF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D2FC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FD2A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0D17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1A88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B80D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D8A6F5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0E8CA96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BB4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467A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926C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20B4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7218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DC1C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0070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A444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0A1C3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7D7E60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0B23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193A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AB6A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CF81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717C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8CDD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D9E0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536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69CC90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9036985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0A35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7F43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FA14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A80A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563D2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469F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1108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4CE6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B6050A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53EE7E9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3CC0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7625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5759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DA3C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02B6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E1E3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9A08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F0742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4A3A6B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3A9F357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3A90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8C4D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44EA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9979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91D3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200D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75E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0BF3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EA38EC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B0A6E8E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9122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AD2F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2D05C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49E3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6201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9B4B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7EB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6B2F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3D5C4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C5779A7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0182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C40F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58D5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CFAC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CB36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A4DF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E636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97D9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A371F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40ED4CA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2D79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62A4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0BEE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7D3D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5F28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6440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D1E6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44F6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E76F12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882CC17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61EE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B5AE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A4BF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1480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513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1AE1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0900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351E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0CA35E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290EBFF" w14:textId="77777777" w:rsidTr="00D579A6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C5AC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38E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инвестиционной привлекательности Порховского муниципального округа»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13BB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C404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AE67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85B0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9797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63E4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AFFCE1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AE360D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A413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5DCC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3EF2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96BE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C54A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77FD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FABA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9E68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1BD013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07A531C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7AA4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BE47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7B8E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DB82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DC2F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E97E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5C4D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D632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662343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86CDBEC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3424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3317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D12C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6E5E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F18A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08B1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3D5F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3D61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30A2CF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C87B75F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DC9D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6416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7307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BBD6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D95F2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E3EF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2E3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A8D1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832DF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45D0E8B6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2926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7398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7E90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2C53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3F65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E460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0DC3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C6B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8AD277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71E5154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C631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21C1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C2A6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42E1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87B9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B721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54C8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4AA6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8AA44C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50E977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2C9B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19F9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528F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1914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E385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33CC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EEDA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0711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A4F737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28E2A2C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4AEC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100C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6891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6DC5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F3E3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354B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5F747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C2FF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07FF8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9F5B142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A8F3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6222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909D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B1E4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6355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9C58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C250A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5A54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E395C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5B9A356F" w14:textId="77777777" w:rsidTr="00D579A6">
        <w:trPr>
          <w:trHeight w:val="54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E133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3B71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«Установка знаков туристской навигации»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4ABB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CD06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373A8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8BA0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4F7F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936F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5DD733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BCEF011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0DA7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9B35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2D01A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63CB4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3954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21D4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B1DB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0C4C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9A26CB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3BDA4C9D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CB07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A9B7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B4D7E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8C11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5C71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458F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59C6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DD66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366C0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AB953E2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9EC3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8CBC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DA50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09EF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F1DA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18B39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6F7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980B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FCD66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7C93CE18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3B65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69B5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1545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E276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AC6C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7AB4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1F85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0002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2207D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65263FB8" w14:textId="77777777" w:rsidTr="00D579A6">
        <w:trPr>
          <w:trHeight w:val="1347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66CB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6C94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5A11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анализа, инвестиций, сельского хозяйства и имущественных отношений Администрации Порховского муниципального округа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1841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60C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126 262.63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A0FF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25EA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5044F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227 272.73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A2F88D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486BA6E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7517C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DBB2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F13DA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706E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FF66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D83C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5040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8EDF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ECEF48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FAFB927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ABF0B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FBB80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8E14F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87C4C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55F5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125 000.00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6ECB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2E73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DFE0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225 000.00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FF83255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1DA5E0B0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ED19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AEE63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81AB8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5B4A6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019CD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1 262.63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A8A9E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48B45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F8E90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2 272.73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58D028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9A6" w:rsidRPr="00D579A6" w14:paraId="0C1BBEDB" w14:textId="77777777" w:rsidTr="00D579A6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980E6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2E3E7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DE191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370E9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F7071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951B4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0382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67713" w14:textId="77777777" w:rsidR="00D579A6" w:rsidRPr="00D579A6" w:rsidRDefault="00D579A6" w:rsidP="00D579A6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79A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E52DE02" w14:textId="77777777" w:rsidR="00D579A6" w:rsidRPr="00D579A6" w:rsidRDefault="00D579A6" w:rsidP="00D579A6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50FCBD1" w14:textId="0A0AF7CE" w:rsidR="009C27D3" w:rsidRDefault="009C27D3"/>
    <w:p w14:paraId="61D15C5F" w14:textId="37D18DBE" w:rsidR="009C27D3" w:rsidRDefault="009C27D3"/>
    <w:p w14:paraId="7D3774B5" w14:textId="538536EB" w:rsidR="009C27D3" w:rsidRDefault="009C27D3"/>
    <w:p w14:paraId="3898B641" w14:textId="5594B022" w:rsidR="009C27D3" w:rsidRDefault="009C27D3"/>
    <w:p w14:paraId="4435DDFF" w14:textId="61924AB7" w:rsidR="009C27D3" w:rsidRDefault="009C27D3"/>
    <w:p w14:paraId="44492878" w14:textId="45A26334" w:rsidR="009C27D3" w:rsidRDefault="009C27D3"/>
    <w:p w14:paraId="01C4930B" w14:textId="6D49B59B" w:rsidR="009C27D3" w:rsidRDefault="009C27D3"/>
    <w:p w14:paraId="3FC8E662" w14:textId="193B1DBD" w:rsidR="009C27D3" w:rsidRDefault="009C27D3"/>
    <w:p w14:paraId="0BF090DD" w14:textId="26F2206A" w:rsidR="009C27D3" w:rsidRDefault="009C27D3"/>
    <w:tbl>
      <w:tblPr>
        <w:tblW w:w="15026" w:type="dxa"/>
        <w:tblLook w:val="04A0" w:firstRow="1" w:lastRow="0" w:firstColumn="1" w:lastColumn="0" w:noHBand="0" w:noVBand="1"/>
      </w:tblPr>
      <w:tblGrid>
        <w:gridCol w:w="777"/>
        <w:gridCol w:w="4326"/>
        <w:gridCol w:w="3402"/>
        <w:gridCol w:w="1368"/>
        <w:gridCol w:w="1751"/>
        <w:gridCol w:w="1701"/>
        <w:gridCol w:w="1701"/>
      </w:tblGrid>
      <w:tr w:rsidR="0024405F" w:rsidRPr="0024405F" w14:paraId="77CFC365" w14:textId="77777777" w:rsidTr="0024405F">
        <w:trPr>
          <w:trHeight w:val="30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9243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ПЕРЕЧЕНЬ МЕРОПРИЯТИЙ ОСНОВНЫХ МЕРОПРИЯТИЙ МУНИЦИПАЛЬНОЙ ПРОГРАММЫ</w:t>
            </w:r>
          </w:p>
        </w:tc>
      </w:tr>
      <w:tr w:rsidR="0024405F" w:rsidRPr="0024405F" w14:paraId="0A77159C" w14:textId="77777777" w:rsidTr="0024405F">
        <w:trPr>
          <w:trHeight w:val="24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037B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A8763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8A49F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068C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0DEFB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405F" w:rsidRPr="0024405F" w14:paraId="3C216E8A" w14:textId="77777777" w:rsidTr="0024405F">
        <w:trPr>
          <w:trHeight w:val="24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4ADA8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6D169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C78A6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2111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A5BD2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405F" w:rsidRPr="0024405F" w14:paraId="7BAD6FDB" w14:textId="77777777" w:rsidTr="0024405F">
        <w:trPr>
          <w:trHeight w:val="338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A8982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A3736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4FD89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Показатели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F78B1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Ед. измерения</w:t>
            </w:r>
          </w:p>
        </w:tc>
        <w:tc>
          <w:tcPr>
            <w:tcW w:w="5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E4F6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Значение показателя</w:t>
            </w:r>
          </w:p>
        </w:tc>
      </w:tr>
      <w:tr w:rsidR="0024405F" w:rsidRPr="0024405F" w14:paraId="32B224B4" w14:textId="77777777" w:rsidTr="0024405F">
        <w:trPr>
          <w:trHeight w:val="953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91121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3007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5E17F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A02C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AC6D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48F6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EA9B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</w:rPr>
              <w:t>2027</w:t>
            </w:r>
          </w:p>
        </w:tc>
      </w:tr>
      <w:tr w:rsidR="0024405F" w:rsidRPr="0024405F" w14:paraId="2A1B2663" w14:textId="77777777" w:rsidTr="0024405F">
        <w:trPr>
          <w:trHeight w:val="289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E8F3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3B122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F2CC3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4EC4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963F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5ADAD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4A7EE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4405F" w:rsidRPr="0024405F" w14:paraId="75A7081F" w14:textId="77777777" w:rsidTr="0024405F">
        <w:trPr>
          <w:trHeight w:val="255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C5E0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05057" w14:textId="56826EED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Под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рограмма "Развитие и поддержка малого и среднего предпринимательства и сельского хозяйства"</w:t>
            </w:r>
          </w:p>
        </w:tc>
      </w:tr>
      <w:tr w:rsidR="0024405F" w:rsidRPr="0024405F" w14:paraId="0C26CE8E" w14:textId="77777777" w:rsidTr="0024405F">
        <w:trPr>
          <w:trHeight w:val="548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F8A7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FE527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и поддержка малого и среднего предпринимательства и сельского хозяйства в Порховском муниципальном округе"</w:t>
            </w:r>
          </w:p>
        </w:tc>
      </w:tr>
      <w:tr w:rsidR="0024405F" w:rsidRPr="0024405F" w14:paraId="10AA29E1" w14:textId="77777777" w:rsidTr="0024405F">
        <w:trPr>
          <w:trHeight w:val="5592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ED8B4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C574B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 поддержки субъектов малого и среднего предпринимательства (в том числе социального предпринимательства) и социально ориентированных некоммерческих организаций: консультаций, семинаров, тренингов, образовательных программ, выставок, форумов, ярмарок и пр. мероприятий, способствующих развитию и поддержке данных субъектов в том числе в целях освещения актуальных вопросов предпринимательской деятельности и предупреждения правонарушений в данной сфере на территории муниципального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DB349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3C599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03C66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9E946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70291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24405F" w:rsidRPr="0024405F" w14:paraId="59D6924D" w14:textId="77777777" w:rsidTr="0024405F">
        <w:trPr>
          <w:trHeight w:val="2944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4EDD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F61FB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Оказание услуг субъектам малого и среднего предпринимательства (в том числе социального предпринимательства) и социально ориентированным некоммерческим организациям региональными организациями инфраструктуры поддержки при содействии органа местного самоуправления муниципального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EB106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Число оказанных услуг.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A2107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1C7F5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E79C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20AD6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24405F" w:rsidRPr="0024405F" w14:paraId="3EBCCBA2" w14:textId="77777777" w:rsidTr="0024405F">
        <w:trPr>
          <w:trHeight w:val="6387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776A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FC6F9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муниципальном образовании мероприятий поддержки субъектов малого и среднего предпринимательства (в том числе социального предпринимательства) и социально ориентированных некоммерческих организаций органами местного самоуправления совместно с организациями инфраструктуры поддержки (консультаций, семинаров, тренингов, образовательных программ, выставок, форумов, ярмарок, услуг центра инноваций социальной сферы, специализированных услуг инжинирингового центра для предприятий производственной сферы, услуг экспортного центра, предоставленных микрозаймов и поручительств по кредитным обязательствам и т.д.)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12449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Число мероприятий поддержки.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9D8AA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9CAEB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A9F6B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2A411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4405F" w:rsidRPr="0024405F" w14:paraId="5A4A2C10" w14:textId="77777777" w:rsidTr="0024405F">
        <w:trPr>
          <w:trHeight w:val="2667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CED2D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3C3B2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муниципальном образовании органами местного самоуправления мер поддержки на основании обращений субъектов малого и среднего предпринимательства (в том числе социального предпринимательства) и социально ориентированных некоммерческих организаций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75050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рассмотренных обращений.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064B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B678D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0733F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2ECC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24405F" w:rsidRPr="0024405F" w14:paraId="56C754F4" w14:textId="77777777" w:rsidTr="0024405F">
        <w:trPr>
          <w:trHeight w:val="2667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477D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872E8" w14:textId="4E746EDB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актуальной информации о деятельности органа местного самоуправления, организаций инфраструктуры поддержки бизнеса, о мерах государственной поддержки в сфере предпринимательства в открытом доступе на официальном сайте Порховского муниципального округа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08B9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информации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45DE7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31F56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61DD3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323F6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4405F" w:rsidRPr="0024405F" w14:paraId="5065364D" w14:textId="77777777" w:rsidTr="0024405F">
        <w:trPr>
          <w:trHeight w:val="255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30482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0D055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борьбы с борщевиком Сосновского"</w:t>
            </w:r>
          </w:p>
        </w:tc>
      </w:tr>
      <w:tr w:rsidR="0024405F" w:rsidRPr="0024405F" w14:paraId="5FC8F409" w14:textId="77777777" w:rsidTr="0024405F">
        <w:trPr>
          <w:trHeight w:val="548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1179D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3D49A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Ликвидация очагов сорного растения борщевика Сосновского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FE75F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Освобождение площади от борщевика Сосновского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BEFAB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649E3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D7057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BA294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4405F" w:rsidRPr="0024405F" w14:paraId="75B73765" w14:textId="77777777" w:rsidTr="0024405F">
        <w:trPr>
          <w:trHeight w:val="548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6E93E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EBF8C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"Подготовка документов территориального планирования, градостроительного зонирования и документации по планировке территорий"</w:t>
            </w:r>
          </w:p>
        </w:tc>
      </w:tr>
      <w:tr w:rsidR="0024405F" w:rsidRPr="0024405F" w14:paraId="05A2A908" w14:textId="77777777" w:rsidTr="0024405F">
        <w:trPr>
          <w:trHeight w:val="255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5203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1C801" w14:textId="37B93065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Под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рограмма "Развитие инвестиционной привлекательности "</w:t>
            </w:r>
          </w:p>
        </w:tc>
      </w:tr>
      <w:tr w:rsidR="0024405F" w:rsidRPr="0024405F" w14:paraId="3CE696D9" w14:textId="77777777" w:rsidTr="0024405F">
        <w:trPr>
          <w:trHeight w:val="255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B4324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B8E81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инвестиционной привлекательности Порховского муниципального округа"</w:t>
            </w:r>
          </w:p>
        </w:tc>
      </w:tr>
      <w:tr w:rsidR="0024405F" w:rsidRPr="0024405F" w14:paraId="2A0F0001" w14:textId="77777777" w:rsidTr="0024405F">
        <w:trPr>
          <w:trHeight w:val="3203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CE35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4BD1E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Поддержание в актуальном состоянии инвестиционного паспорта Порховского муниципального округа, взаимодействие с инвестором в режиме "одного окна", в том числе с использованием системы электронного взаимодействия и Формы обратной связи в разделе "Инвестиционный потенциал" на официальном сайте Порховского муниципального округа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7F718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F53B3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AB6CB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36F81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4EC0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4405F" w:rsidRPr="0024405F" w14:paraId="6C3B3DA7" w14:textId="77777777" w:rsidTr="0024405F">
        <w:trPr>
          <w:trHeight w:val="548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0018E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85A3B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знаков туристской навигации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8BBC" w14:textId="77777777" w:rsidR="0024405F" w:rsidRPr="0024405F" w:rsidRDefault="0024405F" w:rsidP="0024405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установленных знаков туристской навигации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F8057" w14:textId="77777777" w:rsidR="0024405F" w:rsidRPr="0024405F" w:rsidRDefault="0024405F" w:rsidP="0024405F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B69AA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1735B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3204F" w14:textId="77777777" w:rsidR="0024405F" w:rsidRPr="0024405F" w:rsidRDefault="0024405F" w:rsidP="0024405F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05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</w:tbl>
    <w:p w14:paraId="31D249D7" w14:textId="0B93CC9F" w:rsidR="009C27D3" w:rsidRDefault="009C27D3"/>
    <w:p w14:paraId="401D9C7F" w14:textId="4B097879" w:rsidR="009C27D3" w:rsidRDefault="009C27D3"/>
    <w:p w14:paraId="455F869C" w14:textId="7CBBE18A" w:rsidR="009C27D3" w:rsidRDefault="009C27D3"/>
    <w:p w14:paraId="4EC8674A" w14:textId="792F5AF8" w:rsidR="009C27D3" w:rsidRDefault="009C27D3"/>
    <w:p w14:paraId="28C1DB2D" w14:textId="30020339" w:rsidR="009C27D3" w:rsidRDefault="009C27D3"/>
    <w:p w14:paraId="58426C2F" w14:textId="073D360C" w:rsidR="009C27D3" w:rsidRDefault="009C27D3"/>
    <w:p w14:paraId="524F1E35" w14:textId="4046CBC5" w:rsidR="009C27D3" w:rsidRDefault="009C27D3"/>
    <w:p w14:paraId="77040959" w14:textId="70E791CA" w:rsidR="009C27D3" w:rsidRDefault="009C27D3"/>
    <w:p w14:paraId="63C47642" w14:textId="02F9C110" w:rsidR="009C27D3" w:rsidRDefault="009C27D3"/>
    <w:p w14:paraId="42702953" w14:textId="63EE3CEE" w:rsidR="009C27D3" w:rsidRDefault="009C27D3"/>
    <w:p w14:paraId="45A456E5" w14:textId="77777777" w:rsidR="009C27D3" w:rsidRDefault="009C27D3"/>
    <w:sectPr w:rsidR="009C27D3" w:rsidSect="009C27D3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EB7"/>
    <w:multiLevelType w:val="hybridMultilevel"/>
    <w:tmpl w:val="CD6C274C"/>
    <w:lvl w:ilvl="0" w:tplc="026C2A0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75652F"/>
    <w:multiLevelType w:val="hybridMultilevel"/>
    <w:tmpl w:val="C32A93EE"/>
    <w:lvl w:ilvl="0" w:tplc="91469A8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994940"/>
    <w:multiLevelType w:val="hybridMultilevel"/>
    <w:tmpl w:val="295AB756"/>
    <w:lvl w:ilvl="0" w:tplc="199007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004C"/>
    <w:multiLevelType w:val="hybridMultilevel"/>
    <w:tmpl w:val="F6861FC4"/>
    <w:lvl w:ilvl="0" w:tplc="CC58D48E">
      <w:start w:val="1"/>
      <w:numFmt w:val="decimal"/>
      <w:lvlText w:val="%1."/>
      <w:lvlJc w:val="left"/>
      <w:pPr>
        <w:ind w:left="102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 w15:restartNumberingAfterBreak="0">
    <w:nsid w:val="63DE1409"/>
    <w:multiLevelType w:val="multilevel"/>
    <w:tmpl w:val="8E36388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decimal"/>
      <w:isLgl/>
      <w:lvlText w:val="%1.%2."/>
      <w:lvlJc w:val="left"/>
      <w:pPr>
        <w:ind w:left="1335" w:hanging="720"/>
      </w:pPr>
    </w:lvl>
    <w:lvl w:ilvl="2">
      <w:start w:val="1"/>
      <w:numFmt w:val="decimal"/>
      <w:isLgl/>
      <w:lvlText w:val="%1.%2.%3."/>
      <w:lvlJc w:val="left"/>
      <w:pPr>
        <w:ind w:left="1335" w:hanging="720"/>
      </w:pPr>
    </w:lvl>
    <w:lvl w:ilvl="3">
      <w:start w:val="1"/>
      <w:numFmt w:val="decimal"/>
      <w:isLgl/>
      <w:lvlText w:val="%1.%2.%3.%4."/>
      <w:lvlJc w:val="left"/>
      <w:pPr>
        <w:ind w:left="1695" w:hanging="1080"/>
      </w:pPr>
    </w:lvl>
    <w:lvl w:ilvl="4">
      <w:start w:val="1"/>
      <w:numFmt w:val="decimal"/>
      <w:isLgl/>
      <w:lvlText w:val="%1.%2.%3.%4.%5."/>
      <w:lvlJc w:val="left"/>
      <w:pPr>
        <w:ind w:left="1695" w:hanging="1080"/>
      </w:pPr>
    </w:lvl>
    <w:lvl w:ilvl="5">
      <w:start w:val="1"/>
      <w:numFmt w:val="decimal"/>
      <w:isLgl/>
      <w:lvlText w:val="%1.%2.%3.%4.%5.%6."/>
      <w:lvlJc w:val="left"/>
      <w:pPr>
        <w:ind w:left="2055" w:hanging="1440"/>
      </w:pPr>
    </w:lvl>
    <w:lvl w:ilvl="6">
      <w:start w:val="1"/>
      <w:numFmt w:val="decimal"/>
      <w:isLgl/>
      <w:lvlText w:val="%1.%2.%3.%4.%5.%6.%7."/>
      <w:lvlJc w:val="left"/>
      <w:pPr>
        <w:ind w:left="2415" w:hanging="1800"/>
      </w:p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</w:lvl>
  </w:abstractNum>
  <w:abstractNum w:abstractNumId="5" w15:restartNumberingAfterBreak="0">
    <w:nsid w:val="71B27C47"/>
    <w:multiLevelType w:val="hybridMultilevel"/>
    <w:tmpl w:val="2F1C916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4643134">
    <w:abstractNumId w:val="0"/>
  </w:num>
  <w:num w:numId="2" w16cid:durableId="1822959634">
    <w:abstractNumId w:val="2"/>
  </w:num>
  <w:num w:numId="3" w16cid:durableId="1698236433">
    <w:abstractNumId w:val="5"/>
  </w:num>
  <w:num w:numId="4" w16cid:durableId="312493352">
    <w:abstractNumId w:val="3"/>
  </w:num>
  <w:num w:numId="5" w16cid:durableId="893196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6983540">
    <w:abstractNumId w:val="0"/>
  </w:num>
  <w:num w:numId="7" w16cid:durableId="1859344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0F"/>
    <w:rsid w:val="000C5551"/>
    <w:rsid w:val="00154C0F"/>
    <w:rsid w:val="001C774C"/>
    <w:rsid w:val="00233A58"/>
    <w:rsid w:val="0024405F"/>
    <w:rsid w:val="0024731A"/>
    <w:rsid w:val="003166F5"/>
    <w:rsid w:val="00317FC9"/>
    <w:rsid w:val="003444D7"/>
    <w:rsid w:val="003556D3"/>
    <w:rsid w:val="003B546B"/>
    <w:rsid w:val="00520789"/>
    <w:rsid w:val="00652DCA"/>
    <w:rsid w:val="00731E98"/>
    <w:rsid w:val="007A4F11"/>
    <w:rsid w:val="007C6E56"/>
    <w:rsid w:val="007C7F27"/>
    <w:rsid w:val="007F7145"/>
    <w:rsid w:val="009439BD"/>
    <w:rsid w:val="00975953"/>
    <w:rsid w:val="00983D7F"/>
    <w:rsid w:val="009859AE"/>
    <w:rsid w:val="009C27D3"/>
    <w:rsid w:val="00A56EDC"/>
    <w:rsid w:val="00A92625"/>
    <w:rsid w:val="00AA34EB"/>
    <w:rsid w:val="00B61834"/>
    <w:rsid w:val="00BF6C6A"/>
    <w:rsid w:val="00C60405"/>
    <w:rsid w:val="00D579A6"/>
    <w:rsid w:val="00E20F07"/>
    <w:rsid w:val="00E86258"/>
    <w:rsid w:val="00E9313F"/>
    <w:rsid w:val="00F258DF"/>
    <w:rsid w:val="00FB6CB6"/>
    <w:rsid w:val="00FD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6DDD"/>
  <w15:docId w15:val="{2FA57FDC-EC38-434F-A664-C83B1CD0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B6183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34"/>
    <w:rPr>
      <w:strike w:val="0"/>
      <w:dstrike w:val="0"/>
      <w:color w:val="0000FF"/>
      <w:u w:val="none"/>
      <w:effect w:val="none"/>
    </w:rPr>
  </w:style>
  <w:style w:type="paragraph" w:styleId="a4">
    <w:name w:val="No Spacing"/>
    <w:qFormat/>
    <w:rsid w:val="00B618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6183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83D7F"/>
  </w:style>
  <w:style w:type="numbering" w:customStyle="1" w:styleId="2">
    <w:name w:val="Нет списка2"/>
    <w:next w:val="a2"/>
    <w:uiPriority w:val="99"/>
    <w:semiHidden/>
    <w:unhideWhenUsed/>
    <w:rsid w:val="00E9313F"/>
  </w:style>
  <w:style w:type="character" w:styleId="a6">
    <w:name w:val="FollowedHyperlink"/>
    <w:basedOn w:val="a0"/>
    <w:uiPriority w:val="99"/>
    <w:semiHidden/>
    <w:unhideWhenUsed/>
    <w:rsid w:val="00A92625"/>
    <w:rPr>
      <w:color w:val="800080"/>
      <w:u w:val="single"/>
    </w:rPr>
  </w:style>
  <w:style w:type="paragraph" w:customStyle="1" w:styleId="msonormal0">
    <w:name w:val="msonormal"/>
    <w:basedOn w:val="a"/>
    <w:rsid w:val="00A9262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5">
    <w:name w:val="xl65"/>
    <w:basedOn w:val="a"/>
    <w:rsid w:val="00A9262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</w:rPr>
  </w:style>
  <w:style w:type="paragraph" w:customStyle="1" w:styleId="xl66">
    <w:name w:val="xl66"/>
    <w:basedOn w:val="a"/>
    <w:rsid w:val="00A92625"/>
    <w:pP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rsid w:val="00A92625"/>
    <w:pPr>
      <w:spacing w:before="100" w:beforeAutospacing="1" w:after="100" w:afterAutospacing="1"/>
      <w:ind w:firstLine="0"/>
      <w:jc w:val="right"/>
    </w:pPr>
    <w:rPr>
      <w:rFonts w:ascii="Times New Roman" w:hAnsi="Times New Roman"/>
    </w:rPr>
  </w:style>
  <w:style w:type="paragraph" w:customStyle="1" w:styleId="xl68">
    <w:name w:val="xl68"/>
    <w:basedOn w:val="a"/>
    <w:rsid w:val="00A926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9">
    <w:name w:val="xl69"/>
    <w:basedOn w:val="a"/>
    <w:rsid w:val="00A9262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0">
    <w:name w:val="xl70"/>
    <w:basedOn w:val="a"/>
    <w:rsid w:val="00A9262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rsid w:val="00A9262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2">
    <w:name w:val="xl72"/>
    <w:basedOn w:val="a"/>
    <w:rsid w:val="00A9262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3">
    <w:name w:val="xl73"/>
    <w:basedOn w:val="a"/>
    <w:rsid w:val="00A9262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A9262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5">
    <w:name w:val="xl75"/>
    <w:basedOn w:val="a"/>
    <w:rsid w:val="00A926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A9262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77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7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4;&#1077;&#1087;&#1091;&#1090;&#1072;&#1090;&#1099;\Desktop\&#1052;&#1091;&#1085;&#1080;&#1094;&#1080;&#1087;%20&#1053;&#1055;&#1040;\2015\&#1076;&#1077;&#1082;&#1072;&#1073;&#1088;&#1100;\&#1040;&#1076;&#1084;&#1080;&#1085;&#1080;&#1089;&#1090;&#1088;&#1072;&#1094;&#1080;&#1103;\&#1087;&#1088;&#1086;&#1075;&#1088;&#1072;&#1084;&#1084;&#1072;%20&#1054;&#1073;&#1088;&#1072;&#1079;&#1086;&#1074;&#1072;&#1085;&#1080;&#1077;%20&#1086;&#1096;&#1080;&#1073;&#1082;&#1080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4;&#1077;&#1087;&#1091;&#1090;&#1072;&#1090;&#1099;\Desktop\&#1052;&#1091;&#1085;&#1080;&#1094;&#1080;&#1087;%20&#1053;&#1055;&#1040;\2015\&#1076;&#1077;&#1082;&#1072;&#1073;&#1088;&#1100;\&#1040;&#1076;&#1084;&#1080;&#1085;&#1080;&#1089;&#1090;&#1088;&#1072;&#1094;&#1080;&#1103;\&#1087;&#1088;&#1086;&#1075;&#1088;&#1072;&#1084;&#1084;&#1072;%20&#1054;&#1073;&#1088;&#1072;&#1079;&#1086;&#1074;&#1072;&#1085;&#1080;&#1077;%20&#1086;&#1096;&#1080;&#1073;&#1082;&#1080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C568-1224-4AF2-8780-B169F2C2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7190</Words>
  <Characters>40985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2025-01-05T12:05:00Z</cp:lastPrinted>
  <dcterms:created xsi:type="dcterms:W3CDTF">2025-01-23T13:38:00Z</dcterms:created>
  <dcterms:modified xsi:type="dcterms:W3CDTF">2025-01-23T13:38:00Z</dcterms:modified>
</cp:coreProperties>
</file>